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20" w:rsidRPr="00947B20" w:rsidRDefault="00947B20" w:rsidP="00947B20">
      <w:pPr>
        <w:pStyle w:val="2"/>
        <w:pBdr>
          <w:bottom w:val="single" w:sz="8" w:space="5" w:color="079B5E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947B20">
        <w:rPr>
          <w:rFonts w:ascii="Times New Roman" w:hAnsi="Times New Roman" w:cs="Times New Roman"/>
          <w:color w:val="333333"/>
          <w:sz w:val="36"/>
          <w:szCs w:val="36"/>
        </w:rPr>
        <w:t>Порядок рассмотрения обращений граждан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B20">
        <w:rPr>
          <w:rStyle w:val="a5"/>
          <w:sz w:val="28"/>
          <w:szCs w:val="28"/>
        </w:rPr>
        <w:t xml:space="preserve">Информация о работе Администрации </w:t>
      </w:r>
      <w:proofErr w:type="spellStart"/>
      <w:r w:rsidRPr="00947B20">
        <w:rPr>
          <w:rStyle w:val="a5"/>
          <w:sz w:val="28"/>
          <w:szCs w:val="28"/>
        </w:rPr>
        <w:t>Молчановского</w:t>
      </w:r>
      <w:proofErr w:type="spellEnd"/>
      <w:r w:rsidRPr="00947B20">
        <w:rPr>
          <w:rStyle w:val="a5"/>
          <w:sz w:val="28"/>
          <w:szCs w:val="28"/>
        </w:rPr>
        <w:t xml:space="preserve"> сельсовета с 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</w:r>
    </w:p>
    <w:p w:rsidR="00947B20" w:rsidRPr="00947B20" w:rsidRDefault="00947B20" w:rsidP="00947B2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947B20">
        <w:rPr>
          <w:rFonts w:ascii="Times New Roman" w:hAnsi="Times New Roman" w:cs="Times New Roman"/>
          <w:color w:val="auto"/>
        </w:rPr>
        <w:t>Прием и рассмотрение письменных и устных обращений граждан (физических лиц), организаций (юридических лиц), общественных объединений, государственных органов, органов местного самоуправления, осуществляется в соответствии с Федеральным законом Российской Федерации от 2 мая 2006 г. N 59-ФЗ «О порядке рассмотрения обращений граждан Российской Федерации», Федеральны</w:t>
      </w:r>
      <w:r>
        <w:rPr>
          <w:rFonts w:ascii="Times New Roman" w:hAnsi="Times New Roman" w:cs="Times New Roman"/>
          <w:color w:val="auto"/>
        </w:rPr>
        <w:t>м</w:t>
      </w:r>
      <w:r w:rsidRPr="00947B20">
        <w:rPr>
          <w:rFonts w:ascii="Times New Roman" w:hAnsi="Times New Roman" w:cs="Times New Roman"/>
          <w:color w:val="auto"/>
        </w:rPr>
        <w:t xml:space="preserve"> закон</w:t>
      </w:r>
      <w:r>
        <w:rPr>
          <w:rFonts w:ascii="Times New Roman" w:hAnsi="Times New Roman" w:cs="Times New Roman"/>
          <w:color w:val="auto"/>
        </w:rPr>
        <w:t>ом</w:t>
      </w:r>
      <w:r w:rsidRPr="00947B20">
        <w:rPr>
          <w:rFonts w:ascii="Times New Roman" w:hAnsi="Times New Roman" w:cs="Times New Roman"/>
          <w:color w:val="auto"/>
        </w:rPr>
        <w:t xml:space="preserve"> "Об обеспечении доступа к информации о деятельности государственных органов и органов местного самоуправления" от 09.02.2009 N</w:t>
      </w:r>
      <w:proofErr w:type="gramEnd"/>
      <w:r w:rsidRPr="00947B20">
        <w:rPr>
          <w:rFonts w:ascii="Times New Roman" w:hAnsi="Times New Roman" w:cs="Times New Roman"/>
          <w:color w:val="auto"/>
        </w:rPr>
        <w:t xml:space="preserve"> 8-ФЗ, </w:t>
      </w:r>
      <w:proofErr w:type="gramStart"/>
      <w:r w:rsidRPr="00947B20">
        <w:rPr>
          <w:rFonts w:ascii="Times New Roman" w:hAnsi="Times New Roman" w:cs="Times New Roman"/>
          <w:color w:val="auto"/>
        </w:rPr>
        <w:t>регулирующими</w:t>
      </w:r>
      <w:proofErr w:type="gramEnd"/>
      <w:r w:rsidRPr="00947B20">
        <w:rPr>
          <w:rFonts w:ascii="Times New Roman" w:hAnsi="Times New Roman" w:cs="Times New Roman"/>
          <w:color w:val="auto"/>
        </w:rPr>
        <w:t xml:space="preserve"> порядок и сроки рассмотрения обращений.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Адрес для отправки обращений обычной почтой: </w:t>
      </w:r>
      <w:r>
        <w:rPr>
          <w:color w:val="000000"/>
          <w:sz w:val="28"/>
          <w:szCs w:val="28"/>
        </w:rPr>
        <w:t>676544</w:t>
      </w:r>
      <w:r w:rsidRPr="00947B2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Амурская</w:t>
      </w:r>
      <w:r w:rsidRPr="00947B20">
        <w:rPr>
          <w:color w:val="000000"/>
          <w:sz w:val="28"/>
          <w:szCs w:val="28"/>
        </w:rPr>
        <w:t xml:space="preserve"> область, </w:t>
      </w:r>
      <w:proofErr w:type="spellStart"/>
      <w:r>
        <w:rPr>
          <w:color w:val="000000"/>
          <w:sz w:val="28"/>
          <w:szCs w:val="28"/>
        </w:rPr>
        <w:t>Мазановский</w:t>
      </w:r>
      <w:proofErr w:type="spellEnd"/>
      <w:r w:rsidRPr="00947B20">
        <w:rPr>
          <w:color w:val="000000"/>
          <w:sz w:val="28"/>
          <w:szCs w:val="28"/>
        </w:rPr>
        <w:t xml:space="preserve"> район, с.</w:t>
      </w:r>
      <w:r>
        <w:rPr>
          <w:color w:val="000000"/>
          <w:sz w:val="28"/>
          <w:szCs w:val="28"/>
        </w:rPr>
        <w:t xml:space="preserve"> Молчаново</w:t>
      </w:r>
      <w:r w:rsidRPr="00947B20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Центральная</w:t>
      </w:r>
      <w:r w:rsidRPr="00947B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38</w:t>
      </w:r>
    </w:p>
    <w:p w:rsidR="00947B20" w:rsidRPr="00530FF8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Адрес электронной почты для отправки обращений в электронном виде: </w:t>
      </w:r>
      <w:hyperlink r:id="rId5" w:history="1">
        <w:r w:rsidRPr="000E7D19">
          <w:rPr>
            <w:rStyle w:val="a3"/>
            <w:sz w:val="28"/>
            <w:szCs w:val="28"/>
            <w:lang w:val="en-US"/>
          </w:rPr>
          <w:t>Glava</w:t>
        </w:r>
        <w:r w:rsidRPr="000E7D19">
          <w:rPr>
            <w:rStyle w:val="a3"/>
            <w:sz w:val="28"/>
            <w:szCs w:val="28"/>
          </w:rPr>
          <w:t>_</w:t>
        </w:r>
        <w:r w:rsidRPr="000E7D19">
          <w:rPr>
            <w:rStyle w:val="a3"/>
            <w:sz w:val="28"/>
            <w:szCs w:val="28"/>
            <w:lang w:val="en-US"/>
          </w:rPr>
          <w:t>adm</w:t>
        </w:r>
        <w:r w:rsidRPr="000E7D19">
          <w:rPr>
            <w:rStyle w:val="a3"/>
            <w:sz w:val="28"/>
            <w:szCs w:val="28"/>
          </w:rPr>
          <w:t>_</w:t>
        </w:r>
        <w:r w:rsidRPr="000E7D19">
          <w:rPr>
            <w:rStyle w:val="a3"/>
            <w:sz w:val="28"/>
            <w:szCs w:val="28"/>
            <w:lang w:val="en-US"/>
          </w:rPr>
          <w:t>molch</w:t>
        </w:r>
        <w:r w:rsidRPr="000E7D19">
          <w:rPr>
            <w:rStyle w:val="a3"/>
            <w:sz w:val="28"/>
            <w:szCs w:val="28"/>
          </w:rPr>
          <w:t>@</w:t>
        </w:r>
        <w:r w:rsidRPr="000E7D19">
          <w:rPr>
            <w:rStyle w:val="a3"/>
            <w:sz w:val="28"/>
            <w:szCs w:val="28"/>
            <w:lang w:val="en-US"/>
          </w:rPr>
          <w:t>mail</w:t>
        </w:r>
        <w:r w:rsidRPr="000E7D19">
          <w:rPr>
            <w:rStyle w:val="a3"/>
            <w:sz w:val="28"/>
            <w:szCs w:val="28"/>
          </w:rPr>
          <w:t>.</w:t>
        </w:r>
        <w:proofErr w:type="spellStart"/>
        <w:r w:rsidRPr="000E7D19">
          <w:rPr>
            <w:rStyle w:val="a3"/>
            <w:sz w:val="28"/>
            <w:szCs w:val="28"/>
          </w:rPr>
          <w:t>ru</w:t>
        </w:r>
        <w:proofErr w:type="spellEnd"/>
      </w:hyperlink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Ответ автору обращения направляется по его выбору:</w:t>
      </w:r>
    </w:p>
    <w:p w:rsidR="00947B20" w:rsidRPr="00947B20" w:rsidRDefault="00947B20" w:rsidP="00947B20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7B20">
        <w:rPr>
          <w:rFonts w:ascii="Times New Roman" w:hAnsi="Times New Roman" w:cs="Times New Roman"/>
          <w:color w:val="000000"/>
          <w:sz w:val="28"/>
          <w:szCs w:val="28"/>
        </w:rPr>
        <w:t>в форме электронного документа, если им указаны фамилия, имя, отчество (последнее — при наличии) и адрес электронной почты (</w:t>
      </w:r>
      <w:proofErr w:type="spellStart"/>
      <w:r w:rsidRPr="00947B20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947B20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947B20" w:rsidRPr="00947B20" w:rsidRDefault="00947B20" w:rsidP="00947B20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B20">
        <w:rPr>
          <w:rFonts w:ascii="Times New Roman" w:hAnsi="Times New Roman" w:cs="Times New Roman"/>
          <w:color w:val="000000"/>
          <w:sz w:val="28"/>
          <w:szCs w:val="28"/>
        </w:rPr>
        <w:t>в письменной форме, если им </w:t>
      </w:r>
      <w:proofErr w:type="gramStart"/>
      <w:r w:rsidRPr="00947B20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947B2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(последнее — при наличии) и почтовый адрес.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Порядок и время приема граждан (физических лиц), в 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 xml:space="preserve">Личный приём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ведётся в Администрации </w:t>
      </w:r>
      <w:proofErr w:type="spellStart"/>
      <w:r w:rsidRPr="00947B20">
        <w:rPr>
          <w:rStyle w:val="a5"/>
          <w:b w:val="0"/>
          <w:sz w:val="28"/>
          <w:szCs w:val="28"/>
        </w:rPr>
        <w:t>Молчановского</w:t>
      </w:r>
      <w:proofErr w:type="spellEnd"/>
      <w:r w:rsidRPr="00947B20">
        <w:rPr>
          <w:rStyle w:val="a5"/>
          <w:b w:val="0"/>
          <w:sz w:val="28"/>
          <w:szCs w:val="28"/>
        </w:rPr>
        <w:t xml:space="preserve"> сельсовета</w:t>
      </w:r>
      <w:r w:rsidRPr="00947B20">
        <w:rPr>
          <w:rStyle w:val="a5"/>
          <w:sz w:val="28"/>
          <w:szCs w:val="28"/>
        </w:rPr>
        <w:t xml:space="preserve"> </w:t>
      </w:r>
      <w:r w:rsidRPr="00947B20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676544</w:t>
      </w:r>
      <w:r w:rsidRPr="00947B2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Амурская</w:t>
      </w:r>
      <w:r w:rsidRPr="00947B20">
        <w:rPr>
          <w:color w:val="000000"/>
          <w:sz w:val="28"/>
          <w:szCs w:val="28"/>
        </w:rPr>
        <w:t xml:space="preserve"> область, </w:t>
      </w:r>
      <w:proofErr w:type="spellStart"/>
      <w:r>
        <w:rPr>
          <w:color w:val="000000"/>
          <w:sz w:val="28"/>
          <w:szCs w:val="28"/>
        </w:rPr>
        <w:t>Мазановский</w:t>
      </w:r>
      <w:proofErr w:type="spellEnd"/>
      <w:r w:rsidRPr="00947B20">
        <w:rPr>
          <w:color w:val="000000"/>
          <w:sz w:val="28"/>
          <w:szCs w:val="28"/>
        </w:rPr>
        <w:t xml:space="preserve"> район, с.</w:t>
      </w:r>
      <w:r>
        <w:rPr>
          <w:color w:val="000000"/>
          <w:sz w:val="28"/>
          <w:szCs w:val="28"/>
        </w:rPr>
        <w:t xml:space="preserve"> Молчаново</w:t>
      </w:r>
      <w:r w:rsidRPr="00947B20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Центральная</w:t>
      </w:r>
      <w:r w:rsidRPr="00947B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38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Справочную информацию можно получить у специалистов Администрации, тел. 8(416-44</w:t>
      </w:r>
      <w:r>
        <w:rPr>
          <w:color w:val="000000"/>
          <w:sz w:val="28"/>
          <w:szCs w:val="28"/>
        </w:rPr>
        <w:t>)22-8-87</w:t>
      </w:r>
      <w:r w:rsidRPr="00947B20">
        <w:rPr>
          <w:color w:val="000000"/>
          <w:sz w:val="28"/>
          <w:szCs w:val="28"/>
        </w:rPr>
        <w:t>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 xml:space="preserve">2. </w:t>
      </w:r>
      <w:proofErr w:type="gramStart"/>
      <w:r w:rsidRPr="00947B20">
        <w:rPr>
          <w:color w:val="000000"/>
          <w:sz w:val="28"/>
          <w:szCs w:val="28"/>
        </w:rPr>
        <w:t>В своем письменном обращении гражданин, в обязательном порядке, указывает либо орган местного самоуправления, в которое направляет письменн</w:t>
      </w:r>
      <w:r>
        <w:rPr>
          <w:color w:val="000000"/>
          <w:sz w:val="28"/>
          <w:szCs w:val="28"/>
        </w:rPr>
        <w:t>ое обращение, либо фамилию, имя</w:t>
      </w:r>
      <w:r w:rsidRPr="00947B20">
        <w:rPr>
          <w:color w:val="000000"/>
          <w:sz w:val="28"/>
          <w:szCs w:val="28"/>
        </w:rPr>
        <w:t>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947B20">
        <w:rPr>
          <w:color w:val="000000"/>
          <w:sz w:val="28"/>
          <w:szCs w:val="28"/>
        </w:rPr>
        <w:t xml:space="preserve"> дату.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lastRenderedPageBreak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Обращение, поступившее в орган местного самоуправления или должностному лицу в форме электронного доку</w:t>
      </w:r>
      <w:r>
        <w:rPr>
          <w:color w:val="000000"/>
          <w:sz w:val="28"/>
          <w:szCs w:val="28"/>
        </w:rPr>
        <w:t>мента, подлежит рассмотрению</w:t>
      </w:r>
      <w:r w:rsidRPr="00947B20">
        <w:rPr>
          <w:color w:val="000000"/>
          <w:sz w:val="28"/>
          <w:szCs w:val="28"/>
        </w:rPr>
        <w:t xml:space="preserve"> </w:t>
      </w:r>
      <w:r w:rsidRPr="00947B20">
        <w:rPr>
          <w:sz w:val="28"/>
          <w:szCs w:val="28"/>
        </w:rPr>
        <w:t>в соответствии с Федеральным законом Российской Федерации от 2 мая 2006 г. N 59-ФЗ «О порядке рассмотрения обращений граждан Российской Федерации»</w:t>
      </w:r>
      <w:r w:rsidRPr="00947B20">
        <w:rPr>
          <w:color w:val="000000"/>
          <w:sz w:val="28"/>
          <w:szCs w:val="28"/>
        </w:rPr>
        <w:t xml:space="preserve">. </w:t>
      </w:r>
      <w:proofErr w:type="gramStart"/>
      <w:r w:rsidRPr="00947B20">
        <w:rPr>
          <w:color w:val="000000"/>
          <w:sz w:val="28"/>
          <w:szCs w:val="28"/>
        </w:rPr>
        <w:t>В обращении гражданин в обязательном порядке указывает свои фамилию, имя, отчество</w:t>
      </w:r>
      <w:r>
        <w:rPr>
          <w:color w:val="000000"/>
          <w:sz w:val="28"/>
          <w:szCs w:val="28"/>
        </w:rPr>
        <w:t xml:space="preserve"> </w:t>
      </w:r>
      <w:r w:rsidRPr="00947B20">
        <w:rPr>
          <w:color w:val="000000"/>
          <w:sz w:val="28"/>
          <w:szCs w:val="28"/>
        </w:rPr>
        <w:t>(последнее -</w:t>
      </w:r>
      <w:r>
        <w:rPr>
          <w:color w:val="000000"/>
          <w:sz w:val="28"/>
          <w:szCs w:val="28"/>
        </w:rPr>
        <w:t xml:space="preserve"> </w:t>
      </w:r>
      <w:r w:rsidRPr="00947B20">
        <w:rPr>
          <w:color w:val="000000"/>
          <w:sz w:val="28"/>
          <w:szCs w:val="28"/>
        </w:rPr>
        <w:t>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47B20">
        <w:rPr>
          <w:color w:val="000000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3. Поступающие в Администрацию обращения граждан в письменной форме или в форме электронного документа</w:t>
      </w:r>
      <w:r w:rsidR="002D384D" w:rsidRPr="002D384D">
        <w:rPr>
          <w:color w:val="000000"/>
          <w:sz w:val="28"/>
          <w:szCs w:val="28"/>
        </w:rPr>
        <w:t xml:space="preserve"> </w:t>
      </w:r>
      <w:r w:rsidRPr="00947B20">
        <w:rPr>
          <w:color w:val="000000"/>
          <w:sz w:val="28"/>
          <w:szCs w:val="28"/>
        </w:rPr>
        <w:t>(предложения, заявления, жалобы) передаются для регистрации главному специалисту Администрации.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 xml:space="preserve">Если гражданин выбрал неправильного адресата, его обращение переадресовывается в течение 7 дней со дня регистрации за подписью </w:t>
      </w:r>
      <w:r w:rsidR="002D384D">
        <w:rPr>
          <w:color w:val="000000"/>
          <w:sz w:val="28"/>
          <w:szCs w:val="28"/>
        </w:rPr>
        <w:t>главы</w:t>
      </w:r>
      <w:r w:rsidRPr="00947B20">
        <w:rPr>
          <w:color w:val="000000"/>
          <w:sz w:val="28"/>
          <w:szCs w:val="28"/>
        </w:rPr>
        <w:t xml:space="preserve"> Администрации в орган, в компетенции которого находится решение поставленного в обращении вопроса</w:t>
      </w:r>
      <w:r w:rsidR="002D384D">
        <w:rPr>
          <w:color w:val="000000"/>
          <w:sz w:val="28"/>
          <w:szCs w:val="28"/>
        </w:rPr>
        <w:t xml:space="preserve"> </w:t>
      </w:r>
      <w:r w:rsidRPr="00947B20">
        <w:rPr>
          <w:color w:val="000000"/>
          <w:sz w:val="28"/>
          <w:szCs w:val="28"/>
        </w:rPr>
        <w:t>(проблемы), с уведомлением гражданина, направившего обращение, о переадресации обращения.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В случае</w:t>
      </w:r>
      <w:proofErr w:type="gramStart"/>
      <w:r w:rsidRPr="00947B20">
        <w:rPr>
          <w:color w:val="000000"/>
          <w:sz w:val="28"/>
          <w:szCs w:val="28"/>
        </w:rPr>
        <w:t>,</w:t>
      </w:r>
      <w:proofErr w:type="gramEnd"/>
      <w:r w:rsidRPr="00947B20">
        <w:rPr>
          <w:color w:val="000000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В случае</w:t>
      </w:r>
      <w:proofErr w:type="gramStart"/>
      <w:r w:rsidRPr="00947B20">
        <w:rPr>
          <w:color w:val="000000"/>
          <w:sz w:val="28"/>
          <w:szCs w:val="28"/>
        </w:rPr>
        <w:t>,</w:t>
      </w:r>
      <w:proofErr w:type="gramEnd"/>
      <w:r w:rsidRPr="00947B20">
        <w:rPr>
          <w:color w:val="000000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lastRenderedPageBreak/>
        <w:t>В случае</w:t>
      </w:r>
      <w:proofErr w:type="gramStart"/>
      <w:r w:rsidRPr="00947B20">
        <w:rPr>
          <w:color w:val="000000"/>
          <w:sz w:val="28"/>
          <w:szCs w:val="28"/>
        </w:rPr>
        <w:t>,</w:t>
      </w:r>
      <w:proofErr w:type="gramEnd"/>
      <w:r w:rsidRPr="00947B20">
        <w:rPr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4.</w:t>
      </w:r>
      <w:r w:rsidR="002D384D">
        <w:rPr>
          <w:color w:val="000000"/>
          <w:sz w:val="28"/>
          <w:szCs w:val="28"/>
        </w:rPr>
        <w:t xml:space="preserve"> </w:t>
      </w:r>
      <w:r w:rsidRPr="00947B20">
        <w:rPr>
          <w:color w:val="000000"/>
          <w:sz w:val="28"/>
          <w:szCs w:val="28"/>
        </w:rPr>
        <w:t xml:space="preserve">В тот же день, после регистрации специалист передаёт обращение Главе </w:t>
      </w:r>
      <w:r w:rsidR="002D384D">
        <w:rPr>
          <w:color w:val="000000"/>
          <w:sz w:val="28"/>
          <w:szCs w:val="28"/>
        </w:rPr>
        <w:t xml:space="preserve">сельсовета </w:t>
      </w:r>
      <w:r w:rsidRPr="00947B20">
        <w:rPr>
          <w:color w:val="000000"/>
          <w:sz w:val="28"/>
          <w:szCs w:val="28"/>
        </w:rPr>
        <w:t>(Главе Администрации).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В случае не предоставления обращения на регистрацию главный специалист не несет ответственности за сохранность и нарушение сроков рассмотрения обращения.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5.</w:t>
      </w:r>
      <w:r w:rsidR="002D384D">
        <w:rPr>
          <w:color w:val="000000"/>
          <w:sz w:val="28"/>
          <w:szCs w:val="28"/>
        </w:rPr>
        <w:t xml:space="preserve"> </w:t>
      </w:r>
      <w:r w:rsidRPr="00947B20">
        <w:rPr>
          <w:color w:val="000000"/>
          <w:sz w:val="28"/>
          <w:szCs w:val="28"/>
        </w:rPr>
        <w:t xml:space="preserve">Глава </w:t>
      </w:r>
      <w:r w:rsidR="002D384D">
        <w:rPr>
          <w:color w:val="000000"/>
          <w:sz w:val="28"/>
          <w:szCs w:val="28"/>
        </w:rPr>
        <w:t>сельсовета</w:t>
      </w:r>
      <w:r w:rsidRPr="00947B20">
        <w:rPr>
          <w:color w:val="000000"/>
          <w:sz w:val="28"/>
          <w:szCs w:val="28"/>
        </w:rPr>
        <w:t xml:space="preserve"> (Глава Администрации) назначает исполнителя, указывая его фамилию и инициалы в резолюции и, не позднее суток с момента получения, возвращает обращение специалисту.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6.</w:t>
      </w:r>
      <w:r w:rsidR="002D384D">
        <w:rPr>
          <w:color w:val="000000"/>
          <w:sz w:val="28"/>
          <w:szCs w:val="28"/>
        </w:rPr>
        <w:t xml:space="preserve"> С</w:t>
      </w:r>
      <w:r w:rsidRPr="00947B20">
        <w:rPr>
          <w:color w:val="000000"/>
          <w:sz w:val="28"/>
          <w:szCs w:val="28"/>
        </w:rPr>
        <w:t>пециалист делает отметку об исполнителе в журнале регистрации и под роспись передаёт ему обращение.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7. Запрещается направлять обращения на рассмотрение лицам, действия которых обжалуются.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8. Ответственность за своевременное и качественное рассмотрение обращений граждан, за сохранность подлинников обращений и возврат их главному специалисту возлагается на должностных лиц, которым поручено рассмотрение обращения.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9.</w:t>
      </w:r>
      <w:r w:rsidR="002D384D">
        <w:rPr>
          <w:color w:val="000000"/>
          <w:sz w:val="28"/>
          <w:szCs w:val="28"/>
        </w:rPr>
        <w:t xml:space="preserve"> </w:t>
      </w:r>
      <w:r w:rsidRPr="00947B20">
        <w:rPr>
          <w:color w:val="000000"/>
          <w:sz w:val="28"/>
          <w:szCs w:val="28"/>
        </w:rPr>
        <w:t>Если по обращению гражданина дано поручение нескольким должностным лицам, работа по его исполнению координируется исполнителем, указанным в резолюции первым.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10.Обращения граждан рассматриваются в сроки, установленные действующим законодательством, но не более 30 дней со дня поступления в Администрацию.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Обращения граждан, не требующие дополнительного изучения и проверки, разрешаются безотлагательно, либо не позднее 15 дней.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 xml:space="preserve">В тех случаях, когда для разрешения обращения необходимо проведение специальной проверки, истребование дополнительных материалов, сроки разрешения могут быть продлены Главой </w:t>
      </w:r>
      <w:r w:rsidR="002D384D">
        <w:rPr>
          <w:color w:val="000000"/>
          <w:sz w:val="28"/>
          <w:szCs w:val="28"/>
        </w:rPr>
        <w:t>сельсовета</w:t>
      </w:r>
      <w:r w:rsidR="002D384D" w:rsidRPr="00947B20">
        <w:rPr>
          <w:color w:val="000000"/>
          <w:sz w:val="28"/>
          <w:szCs w:val="28"/>
        </w:rPr>
        <w:t xml:space="preserve"> </w:t>
      </w:r>
      <w:r w:rsidRPr="00947B20">
        <w:rPr>
          <w:color w:val="000000"/>
          <w:sz w:val="28"/>
          <w:szCs w:val="28"/>
        </w:rPr>
        <w:t>(Главой Администрации) на основании служебной записки исполнителя, но не более чем на 30 дней, уведомив о продлении срока его рассмотрения гражданина, направившего обращение.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 xml:space="preserve">11. По результатам работы с обращениями граждан исполнитель оформляет письменный ответ заявителю и передаёт его главному специалисту, который проверяет качество и своевременность ответа, затем возвращает исполнителю для доработки или передает его на подпись Главе </w:t>
      </w:r>
      <w:r w:rsidR="002D384D">
        <w:rPr>
          <w:color w:val="000000"/>
          <w:sz w:val="28"/>
          <w:szCs w:val="28"/>
        </w:rPr>
        <w:t>сельсовета</w:t>
      </w:r>
      <w:r w:rsidRPr="00947B20">
        <w:rPr>
          <w:color w:val="000000"/>
          <w:sz w:val="28"/>
          <w:szCs w:val="28"/>
        </w:rPr>
        <w:t xml:space="preserve"> </w:t>
      </w:r>
      <w:r w:rsidR="002D384D">
        <w:rPr>
          <w:color w:val="000000"/>
          <w:sz w:val="28"/>
          <w:szCs w:val="28"/>
        </w:rPr>
        <w:t>(Главе администрации). С</w:t>
      </w:r>
      <w:r w:rsidRPr="00947B20">
        <w:rPr>
          <w:color w:val="000000"/>
          <w:sz w:val="28"/>
          <w:szCs w:val="28"/>
        </w:rPr>
        <w:t xml:space="preserve">пециалист осуществляет регистрацию и рассылку </w:t>
      </w:r>
      <w:r w:rsidRPr="00947B20">
        <w:rPr>
          <w:color w:val="000000"/>
          <w:sz w:val="28"/>
          <w:szCs w:val="28"/>
        </w:rPr>
        <w:lastRenderedPageBreak/>
        <w:t>ответов заявителям или сообщает заявителю по телефону о готовности ответа.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>12. Отказ в удовлетворении обращения граждан доводится до их сведения с изложением мотивов и фактов, которые положены в основу решения об отказе, со ссылкой на статьи нормативно-правового акта и разъяснением порядка обжалования принятого решения.</w:t>
      </w:r>
    </w:p>
    <w:p w:rsidR="00947B20" w:rsidRPr="00947B20" w:rsidRDefault="00947B20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7B20">
        <w:rPr>
          <w:color w:val="000000"/>
          <w:sz w:val="28"/>
          <w:szCs w:val="28"/>
        </w:rPr>
        <w:t xml:space="preserve">13. Ответы на обращения граждан, поступившие из органов государственной власти, от депутатов, муниципалитета и повторные подписываются только Главой </w:t>
      </w:r>
      <w:r w:rsidR="002D384D">
        <w:rPr>
          <w:color w:val="000000"/>
          <w:sz w:val="28"/>
          <w:szCs w:val="28"/>
        </w:rPr>
        <w:t>сельсовета</w:t>
      </w:r>
      <w:r w:rsidRPr="00947B20">
        <w:rPr>
          <w:color w:val="000000"/>
          <w:sz w:val="28"/>
          <w:szCs w:val="28"/>
        </w:rPr>
        <w:t xml:space="preserve"> (Главой Администрации).</w:t>
      </w:r>
    </w:p>
    <w:p w:rsidR="002D384D" w:rsidRDefault="002D384D" w:rsidP="00947B20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350B66" w:rsidRPr="002D384D" w:rsidRDefault="00350B66" w:rsidP="002D384D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50B66" w:rsidRPr="002D384D" w:rsidSect="00947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27D"/>
    <w:multiLevelType w:val="multilevel"/>
    <w:tmpl w:val="73F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B3AF7"/>
    <w:multiLevelType w:val="multilevel"/>
    <w:tmpl w:val="9CE2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B20"/>
    <w:rsid w:val="002D384D"/>
    <w:rsid w:val="00350B66"/>
    <w:rsid w:val="004811EB"/>
    <w:rsid w:val="00530FF8"/>
    <w:rsid w:val="0094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20"/>
  </w:style>
  <w:style w:type="paragraph" w:styleId="1">
    <w:name w:val="heading 1"/>
    <w:basedOn w:val="a"/>
    <w:next w:val="a"/>
    <w:link w:val="10"/>
    <w:uiPriority w:val="9"/>
    <w:qFormat/>
    <w:rsid w:val="00947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7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47B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7B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7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_adm_mol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2019-10-20T02:54:00Z</dcterms:created>
  <dcterms:modified xsi:type="dcterms:W3CDTF">2019-10-20T03:18:00Z</dcterms:modified>
</cp:coreProperties>
</file>