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BAA" w:rsidRDefault="002671E3">
      <w:pPr>
        <w:spacing w:line="240" w:lineRule="exact"/>
        <w:rPr>
          <w:sz w:val="24"/>
          <w:szCs w:val="24"/>
        </w:rPr>
      </w:pPr>
      <w:bookmarkStart w:id="0" w:name="_page_66_0"/>
      <w:r>
        <w:rPr>
          <w:sz w:val="24"/>
          <w:szCs w:val="24"/>
        </w:rPr>
        <w:t xml:space="preserve">                                                                                                                                                                                                                                                                                                                                        </w:t>
      </w:r>
    </w:p>
    <w:p w:rsidR="00473BA6" w:rsidRPr="00D05BAA" w:rsidRDefault="00D05BAA" w:rsidP="00D05BAA">
      <w:pPr>
        <w:spacing w:after="97" w:line="240" w:lineRule="exact"/>
        <w:jc w:val="center"/>
        <w:rPr>
          <w:rFonts w:ascii="Times New Roman" w:hAnsi="Times New Roman" w:cs="Times New Roman"/>
          <w:sz w:val="28"/>
          <w:szCs w:val="28"/>
        </w:rPr>
      </w:pPr>
      <w:r w:rsidRPr="00D05BAA">
        <w:rPr>
          <w:rFonts w:ascii="Times New Roman" w:hAnsi="Times New Roman" w:cs="Times New Roman"/>
          <w:sz w:val="28"/>
          <w:szCs w:val="28"/>
        </w:rPr>
        <w:t>АДМИНИСТРАЦИЯ МОЛЧАНОВСКОГО СЕЛЬСОВЕТА</w:t>
      </w:r>
    </w:p>
    <w:p w:rsidR="00D05BAA" w:rsidRDefault="00D05BAA" w:rsidP="00D05BAA">
      <w:pPr>
        <w:widowControl w:val="0"/>
        <w:spacing w:line="313" w:lineRule="exact"/>
        <w:ind w:left="1602" w:right="-20"/>
        <w:rPr>
          <w:rFonts w:ascii="Times New Roman" w:eastAsia="Consolas" w:hAnsi="Times New Roman" w:cs="Times New Roman"/>
          <w:color w:val="000000"/>
          <w:sz w:val="28"/>
          <w:szCs w:val="28"/>
        </w:rPr>
      </w:pPr>
      <w:r>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sz w:val="28"/>
          <w:szCs w:val="28"/>
        </w:rPr>
        <w:t xml:space="preserve"> МАЗАНОВСКОГО РАЙОНА</w:t>
      </w:r>
      <w:r>
        <w:rPr>
          <w:rFonts w:ascii="Times New Roman" w:eastAsia="Consolas" w:hAnsi="Times New Roman" w:cs="Times New Roman"/>
          <w:color w:val="000000"/>
          <w:sz w:val="28"/>
          <w:szCs w:val="28"/>
        </w:rPr>
        <w:t xml:space="preserve">  </w:t>
      </w:r>
    </w:p>
    <w:p w:rsidR="00473BA6" w:rsidRPr="00D05BAA" w:rsidRDefault="00D05BAA" w:rsidP="00D05BAA">
      <w:pPr>
        <w:widowControl w:val="0"/>
        <w:spacing w:line="313" w:lineRule="exact"/>
        <w:ind w:left="1602" w:right="-20"/>
        <w:rPr>
          <w:rFonts w:ascii="Times New Roman" w:eastAsia="Consolas" w:hAnsi="Times New Roman" w:cs="Times New Roman"/>
          <w:sz w:val="28"/>
          <w:szCs w:val="28"/>
        </w:rPr>
      </w:pPr>
      <w:r>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sz w:val="28"/>
          <w:szCs w:val="28"/>
        </w:rPr>
        <w:t>АМУРСКОЙ ОБЛАСТИ</w:t>
      </w:r>
    </w:p>
    <w:p w:rsidR="00473BA6" w:rsidRPr="00D05BAA" w:rsidRDefault="00473BA6">
      <w:pPr>
        <w:spacing w:line="240" w:lineRule="exact"/>
        <w:rPr>
          <w:rFonts w:ascii="Times New Roman" w:eastAsia="Consolas" w:hAnsi="Times New Roman" w:cs="Times New Roman"/>
          <w:sz w:val="28"/>
          <w:szCs w:val="28"/>
        </w:rPr>
      </w:pPr>
    </w:p>
    <w:p w:rsidR="00D05BAA" w:rsidRDefault="00D05BAA" w:rsidP="00D05BAA">
      <w:pPr>
        <w:widowControl w:val="0"/>
        <w:spacing w:line="240" w:lineRule="auto"/>
        <w:ind w:left="2884" w:right="-20"/>
        <w:rPr>
          <w:rFonts w:ascii="Times New Roman" w:eastAsia="Consolas" w:hAnsi="Times New Roman" w:cs="Times New Roman"/>
          <w:color w:val="000000"/>
          <w:sz w:val="28"/>
          <w:szCs w:val="28"/>
        </w:rPr>
      </w:pPr>
    </w:p>
    <w:p w:rsidR="00473BA6" w:rsidRPr="00D05BAA" w:rsidRDefault="00D05BAA" w:rsidP="00D05BAA">
      <w:pPr>
        <w:widowControl w:val="0"/>
        <w:spacing w:line="240" w:lineRule="auto"/>
        <w:ind w:left="2884" w:right="-20"/>
        <w:rPr>
          <w:rFonts w:ascii="Times New Roman" w:eastAsia="Consolas" w:hAnsi="Times New Roman" w:cs="Times New Roman"/>
          <w:sz w:val="28"/>
          <w:szCs w:val="28"/>
        </w:rPr>
      </w:pPr>
      <w:r>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sz w:val="28"/>
          <w:szCs w:val="28"/>
        </w:rPr>
        <w:t>ПОСТАНОВЛЕНИЕ</w:t>
      </w:r>
    </w:p>
    <w:p w:rsidR="00473BA6" w:rsidRPr="00D05BAA" w:rsidRDefault="00473BA6">
      <w:pPr>
        <w:spacing w:line="240" w:lineRule="exact"/>
        <w:rPr>
          <w:rFonts w:ascii="Times New Roman" w:eastAsia="Consolas" w:hAnsi="Times New Roman" w:cs="Times New Roman"/>
          <w:sz w:val="28"/>
          <w:szCs w:val="28"/>
        </w:rPr>
      </w:pPr>
    </w:p>
    <w:p w:rsidR="00D05BAA" w:rsidRDefault="001271BD">
      <w:pPr>
        <w:widowControl w:val="0"/>
        <w:tabs>
          <w:tab w:val="left" w:pos="7913"/>
        </w:tabs>
        <w:spacing w:line="252" w:lineRule="auto"/>
        <w:ind w:left="3755" w:right="861" w:hanging="3754"/>
        <w:rPr>
          <w:rFonts w:ascii="Times New Roman" w:eastAsia="Consolas" w:hAnsi="Times New Roman" w:cs="Times New Roman"/>
          <w:color w:val="000000"/>
          <w:position w:val="2"/>
          <w:sz w:val="28"/>
          <w:szCs w:val="28"/>
        </w:rPr>
      </w:pPr>
      <w:r w:rsidRPr="001271BD">
        <w:rPr>
          <w:rFonts w:ascii="Times New Roman" w:eastAsia="Consolas" w:hAnsi="Times New Roman" w:cs="Times New Roman"/>
          <w:sz w:val="28"/>
          <w:szCs w:val="28"/>
        </w:rPr>
        <w:t>19</w:t>
      </w:r>
      <w:r w:rsidR="00B7525D" w:rsidRPr="001271BD">
        <w:rPr>
          <w:rFonts w:ascii="Times New Roman" w:eastAsia="Consolas" w:hAnsi="Times New Roman" w:cs="Times New Roman"/>
          <w:sz w:val="28"/>
          <w:szCs w:val="28"/>
        </w:rPr>
        <w:t>.</w:t>
      </w:r>
      <w:r w:rsidR="00D05BAA" w:rsidRPr="001271BD">
        <w:rPr>
          <w:rFonts w:ascii="Times New Roman" w:eastAsia="Consolas" w:hAnsi="Times New Roman" w:cs="Times New Roman"/>
          <w:sz w:val="28"/>
          <w:szCs w:val="28"/>
        </w:rPr>
        <w:t>04</w:t>
      </w:r>
      <w:r w:rsidR="00B7525D" w:rsidRPr="00D05BAA">
        <w:rPr>
          <w:rFonts w:ascii="Times New Roman" w:eastAsia="Consolas" w:hAnsi="Times New Roman" w:cs="Times New Roman"/>
          <w:color w:val="000000"/>
          <w:sz w:val="28"/>
          <w:szCs w:val="28"/>
        </w:rPr>
        <w:t>.</w:t>
      </w:r>
      <w:r w:rsidR="00D05BAA">
        <w:rPr>
          <w:rFonts w:ascii="Times New Roman" w:eastAsia="Consolas" w:hAnsi="Times New Roman" w:cs="Times New Roman"/>
          <w:color w:val="000000"/>
          <w:sz w:val="28"/>
          <w:szCs w:val="28"/>
        </w:rPr>
        <w:t>2023</w:t>
      </w:r>
      <w:r>
        <w:rPr>
          <w:rFonts w:ascii="Times New Roman" w:eastAsia="Consolas" w:hAnsi="Times New Roman" w:cs="Times New Roman"/>
          <w:color w:val="000000"/>
          <w:sz w:val="28"/>
          <w:szCs w:val="28"/>
        </w:rPr>
        <w:t>г.</w:t>
      </w:r>
      <w:r w:rsidR="00B7525D" w:rsidRPr="00D05BAA">
        <w:rPr>
          <w:rFonts w:ascii="Times New Roman" w:eastAsia="Consolas" w:hAnsi="Times New Roman" w:cs="Times New Roman"/>
          <w:sz w:val="28"/>
          <w:szCs w:val="28"/>
        </w:rPr>
        <w:tab/>
      </w:r>
      <w:r w:rsidR="00B7525D" w:rsidRPr="00D05BAA">
        <w:rPr>
          <w:rFonts w:ascii="Times New Roman" w:eastAsia="Consolas" w:hAnsi="Times New Roman" w:cs="Times New Roman"/>
          <w:sz w:val="28"/>
          <w:szCs w:val="28"/>
        </w:rPr>
        <w:tab/>
      </w:r>
      <w:r>
        <w:rPr>
          <w:rFonts w:ascii="Times New Roman" w:eastAsia="Consolas" w:hAnsi="Times New Roman" w:cs="Times New Roman"/>
          <w:sz w:val="28"/>
          <w:szCs w:val="28"/>
        </w:rPr>
        <w:t xml:space="preserve">     № 15</w:t>
      </w:r>
      <w:r w:rsidR="00B7525D" w:rsidRPr="00D05BAA">
        <w:rPr>
          <w:rFonts w:ascii="Times New Roman" w:eastAsia="Consolas" w:hAnsi="Times New Roman" w:cs="Times New Roman"/>
          <w:color w:val="000000"/>
          <w:position w:val="2"/>
          <w:sz w:val="28"/>
          <w:szCs w:val="28"/>
        </w:rPr>
        <w:t xml:space="preserve"> </w:t>
      </w:r>
    </w:p>
    <w:p w:rsidR="00473BA6" w:rsidRPr="00D05BAA" w:rsidRDefault="00D05BAA">
      <w:pPr>
        <w:widowControl w:val="0"/>
        <w:tabs>
          <w:tab w:val="left" w:pos="7913"/>
        </w:tabs>
        <w:spacing w:line="252" w:lineRule="auto"/>
        <w:ind w:left="3755" w:right="861" w:hanging="3754"/>
        <w:rPr>
          <w:rFonts w:ascii="Times New Roman" w:eastAsia="Consolas" w:hAnsi="Times New Roman" w:cs="Times New Roman"/>
          <w:sz w:val="28"/>
          <w:szCs w:val="28"/>
        </w:rPr>
      </w:pPr>
      <w:r>
        <w:rPr>
          <w:rFonts w:ascii="Times New Roman" w:eastAsia="Consolas" w:hAnsi="Times New Roman" w:cs="Times New Roman"/>
          <w:color w:val="000000"/>
          <w:position w:val="2"/>
          <w:sz w:val="28"/>
          <w:szCs w:val="28"/>
        </w:rPr>
        <w:t xml:space="preserve">                                                            </w:t>
      </w:r>
      <w:r w:rsidR="00B7525D" w:rsidRPr="00D05BAA">
        <w:rPr>
          <w:rFonts w:ascii="Times New Roman" w:eastAsia="Consolas" w:hAnsi="Times New Roman" w:cs="Times New Roman"/>
          <w:color w:val="000000"/>
          <w:sz w:val="28"/>
          <w:szCs w:val="28"/>
        </w:rPr>
        <w:t xml:space="preserve">с. </w:t>
      </w:r>
      <w:r>
        <w:rPr>
          <w:rFonts w:ascii="Times New Roman" w:eastAsia="Consolas" w:hAnsi="Times New Roman" w:cs="Times New Roman"/>
          <w:color w:val="000000"/>
          <w:sz w:val="28"/>
          <w:szCs w:val="28"/>
        </w:rPr>
        <w:t>Молчаново</w:t>
      </w:r>
    </w:p>
    <w:p w:rsidR="00473BA6" w:rsidRPr="00D05BAA" w:rsidRDefault="00473BA6">
      <w:pPr>
        <w:spacing w:after="106" w:line="240" w:lineRule="exact"/>
        <w:rPr>
          <w:rFonts w:ascii="Times New Roman" w:eastAsia="Consolas" w:hAnsi="Times New Roman" w:cs="Times New Roman"/>
          <w:sz w:val="28"/>
          <w:szCs w:val="28"/>
        </w:rPr>
      </w:pPr>
    </w:p>
    <w:p w:rsidR="00473BA6" w:rsidRPr="00D05BAA" w:rsidRDefault="00B7525D">
      <w:pPr>
        <w:widowControl w:val="0"/>
        <w:ind w:left="2459" w:right="-16" w:hanging="2257"/>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 xml:space="preserve">Об утверждении общих требований к методике прогнозирования поступлений доходов в бюджет </w:t>
      </w:r>
      <w:r w:rsidR="00D05BAA">
        <w:rPr>
          <w:rFonts w:ascii="Times New Roman" w:eastAsia="Consolas" w:hAnsi="Times New Roman" w:cs="Times New Roman"/>
          <w:color w:val="000000"/>
          <w:sz w:val="28"/>
          <w:szCs w:val="28"/>
        </w:rPr>
        <w:t>Молчановского сельсовета</w:t>
      </w:r>
    </w:p>
    <w:p w:rsidR="00473BA6" w:rsidRPr="00D05BAA" w:rsidRDefault="00473BA6">
      <w:pPr>
        <w:spacing w:after="102" w:line="240" w:lineRule="exact"/>
        <w:rPr>
          <w:rFonts w:ascii="Times New Roman" w:eastAsia="Consolas" w:hAnsi="Times New Roman" w:cs="Times New Roman"/>
          <w:sz w:val="28"/>
          <w:szCs w:val="28"/>
        </w:rPr>
      </w:pPr>
    </w:p>
    <w:p w:rsidR="00473BA6" w:rsidRPr="00D05BAA" w:rsidRDefault="00B7525D">
      <w:pPr>
        <w:widowControl w:val="0"/>
        <w:spacing w:line="268" w:lineRule="auto"/>
        <w:ind w:left="58" w:right="35" w:firstLine="619"/>
        <w:jc w:val="both"/>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В соответствии со статьей 160.1 Бюджетного кодекса Российской Федерации и во исполнение постановления Правительства Российской Федерации от 23.06.2016 № 574</w:t>
      </w:r>
    </w:p>
    <w:p w:rsidR="00473BA6" w:rsidRPr="00D05BAA" w:rsidRDefault="00B7525D">
      <w:pPr>
        <w:widowControl w:val="0"/>
        <w:spacing w:line="240" w:lineRule="auto"/>
        <w:ind w:left="65" w:right="-20"/>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постановляет:</w:t>
      </w:r>
    </w:p>
    <w:p w:rsidR="00473BA6" w:rsidRPr="00D05BAA" w:rsidRDefault="00B7525D">
      <w:pPr>
        <w:widowControl w:val="0"/>
        <w:spacing w:line="252" w:lineRule="auto"/>
        <w:ind w:left="61" w:right="-142" w:firstLine="590"/>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 xml:space="preserve">1. Утвердить прилагаемые общие требования к методике прогнозирования поступлений доходов в бюджет </w:t>
      </w:r>
      <w:r w:rsidR="00A122FC">
        <w:rPr>
          <w:rFonts w:ascii="Times New Roman" w:eastAsia="Consolas" w:hAnsi="Times New Roman" w:cs="Times New Roman"/>
          <w:color w:val="000000"/>
          <w:sz w:val="28"/>
          <w:szCs w:val="28"/>
        </w:rPr>
        <w:t>Молчановского сельсовета</w:t>
      </w:r>
      <w:r w:rsidRPr="00D05BAA">
        <w:rPr>
          <w:rFonts w:ascii="Times New Roman" w:eastAsia="Consolas" w:hAnsi="Times New Roman" w:cs="Times New Roman"/>
          <w:color w:val="000000"/>
          <w:sz w:val="28"/>
          <w:szCs w:val="28"/>
        </w:rPr>
        <w:t>.</w:t>
      </w:r>
    </w:p>
    <w:p w:rsidR="00473BA6" w:rsidRPr="00D05BAA" w:rsidRDefault="00B7525D">
      <w:pPr>
        <w:widowControl w:val="0"/>
        <w:tabs>
          <w:tab w:val="left" w:pos="5584"/>
        </w:tabs>
        <w:spacing w:before="20" w:after="11" w:line="251" w:lineRule="auto"/>
        <w:ind w:left="58" w:right="-118" w:firstLine="561"/>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2. Признать утратившим силу</w:t>
      </w:r>
      <w:r w:rsidR="00A122FC">
        <w:rPr>
          <w:rFonts w:ascii="Times New Roman" w:eastAsia="Consolas" w:hAnsi="Times New Roman" w:cs="Times New Roman"/>
          <w:color w:val="000000"/>
          <w:sz w:val="28"/>
          <w:szCs w:val="28"/>
        </w:rPr>
        <w:t xml:space="preserve"> </w:t>
      </w:r>
      <w:r w:rsidRPr="00D05BAA">
        <w:rPr>
          <w:rFonts w:ascii="Times New Roman" w:eastAsia="Consolas" w:hAnsi="Times New Roman" w:cs="Times New Roman"/>
          <w:color w:val="000000"/>
          <w:sz w:val="28"/>
          <w:szCs w:val="28"/>
        </w:rPr>
        <w:t xml:space="preserve">постановление администрации Мазановского района Амурской области от </w:t>
      </w:r>
      <w:r w:rsidR="0098751F">
        <w:rPr>
          <w:rFonts w:ascii="Times New Roman" w:eastAsia="Consolas" w:hAnsi="Times New Roman" w:cs="Times New Roman"/>
          <w:color w:val="000000"/>
          <w:sz w:val="28"/>
          <w:szCs w:val="28"/>
        </w:rPr>
        <w:t>07.03</w:t>
      </w:r>
      <w:r w:rsidRPr="00D05BAA">
        <w:rPr>
          <w:rFonts w:ascii="Times New Roman" w:eastAsia="Consolas" w:hAnsi="Times New Roman" w:cs="Times New Roman"/>
          <w:color w:val="000000"/>
          <w:sz w:val="28"/>
          <w:szCs w:val="28"/>
        </w:rPr>
        <w:t>.20</w:t>
      </w:r>
      <w:r w:rsidR="0098751F">
        <w:rPr>
          <w:rFonts w:ascii="Times New Roman" w:eastAsia="Consolas" w:hAnsi="Times New Roman" w:cs="Times New Roman"/>
          <w:color w:val="000000"/>
          <w:sz w:val="28"/>
          <w:szCs w:val="28"/>
        </w:rPr>
        <w:t>2023</w:t>
      </w:r>
      <w:r w:rsidRPr="00D05BAA">
        <w:rPr>
          <w:rFonts w:ascii="Times New Roman" w:eastAsia="Consolas" w:hAnsi="Times New Roman" w:cs="Times New Roman"/>
          <w:color w:val="000000"/>
          <w:sz w:val="28"/>
          <w:szCs w:val="28"/>
        </w:rPr>
        <w:t xml:space="preserve"> № </w:t>
      </w:r>
      <w:r w:rsidR="0098751F">
        <w:rPr>
          <w:rFonts w:ascii="Times New Roman" w:eastAsia="Consolas" w:hAnsi="Times New Roman" w:cs="Times New Roman"/>
          <w:color w:val="000000"/>
          <w:sz w:val="28"/>
          <w:szCs w:val="28"/>
        </w:rPr>
        <w:t>05</w:t>
      </w:r>
      <w:r w:rsidRPr="00D05BAA">
        <w:rPr>
          <w:rFonts w:ascii="Times New Roman" w:eastAsia="Consolas" w:hAnsi="Times New Roman" w:cs="Times New Roman"/>
          <w:color w:val="000000"/>
          <w:sz w:val="28"/>
          <w:szCs w:val="28"/>
        </w:rPr>
        <w:t xml:space="preserve"> «Об утверждении общих требований к методике прогнозирования поступлений доходов в бюджет </w:t>
      </w:r>
      <w:r w:rsidR="0098751F">
        <w:rPr>
          <w:rFonts w:ascii="Times New Roman" w:eastAsia="Consolas" w:hAnsi="Times New Roman" w:cs="Times New Roman"/>
          <w:color w:val="000000"/>
          <w:sz w:val="28"/>
          <w:szCs w:val="28"/>
        </w:rPr>
        <w:t>Молчановского сельсовета</w:t>
      </w:r>
      <w:r w:rsidRPr="00D05BAA">
        <w:rPr>
          <w:rFonts w:ascii="Times New Roman" w:eastAsia="Consolas" w:hAnsi="Times New Roman" w:cs="Times New Roman"/>
          <w:color w:val="000000"/>
          <w:sz w:val="28"/>
          <w:szCs w:val="28"/>
        </w:rPr>
        <w:t>».</w:t>
      </w:r>
    </w:p>
    <w:p w:rsidR="00473BA6" w:rsidRPr="00D05BAA" w:rsidRDefault="00473BA6">
      <w:pPr>
        <w:rPr>
          <w:rFonts w:ascii="Times New Roman" w:hAnsi="Times New Roman" w:cs="Times New Roman"/>
          <w:sz w:val="28"/>
          <w:szCs w:val="28"/>
        </w:rPr>
        <w:sectPr w:rsidR="00473BA6" w:rsidRPr="00D05BAA">
          <w:type w:val="continuous"/>
          <w:pgSz w:w="11563" w:h="16495"/>
          <w:pgMar w:top="1134" w:right="519" w:bottom="0" w:left="1281" w:header="0" w:footer="0" w:gutter="0"/>
          <w:cols w:space="708"/>
        </w:sectPr>
      </w:pPr>
    </w:p>
    <w:p w:rsidR="00473BA6" w:rsidRPr="00D05BAA" w:rsidRDefault="00B7525D">
      <w:pPr>
        <w:widowControl w:val="0"/>
        <w:spacing w:line="254" w:lineRule="auto"/>
        <w:ind w:left="58" w:right="-141" w:firstLine="561"/>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lastRenderedPageBreak/>
        <w:t xml:space="preserve">3. Настоящее постановление </w:t>
      </w:r>
      <w:proofErr w:type="gramStart"/>
      <w:r w:rsidRPr="00D05BAA">
        <w:rPr>
          <w:rFonts w:ascii="Times New Roman" w:eastAsia="Consolas" w:hAnsi="Times New Roman" w:cs="Times New Roman"/>
          <w:color w:val="000000"/>
          <w:sz w:val="28"/>
          <w:szCs w:val="28"/>
        </w:rPr>
        <w:t>вступает в силу со дня</w:t>
      </w:r>
      <w:r w:rsidR="0098751F">
        <w:rPr>
          <w:rFonts w:ascii="Times New Roman" w:eastAsia="Consolas" w:hAnsi="Times New Roman" w:cs="Times New Roman"/>
          <w:color w:val="000000"/>
          <w:sz w:val="28"/>
          <w:szCs w:val="28"/>
        </w:rPr>
        <w:t xml:space="preserve"> </w:t>
      </w:r>
      <w:r w:rsidR="00CF0680">
        <w:rPr>
          <w:rFonts w:ascii="Times New Roman" w:eastAsia="Consolas" w:hAnsi="Times New Roman" w:cs="Times New Roman"/>
          <w:color w:val="000000"/>
          <w:sz w:val="28"/>
          <w:szCs w:val="28"/>
        </w:rPr>
        <w:t>его п</w:t>
      </w:r>
      <w:r w:rsidRPr="00D05BAA">
        <w:rPr>
          <w:rFonts w:ascii="Times New Roman" w:eastAsia="Consolas" w:hAnsi="Times New Roman" w:cs="Times New Roman"/>
          <w:color w:val="000000"/>
          <w:sz w:val="28"/>
          <w:szCs w:val="28"/>
        </w:rPr>
        <w:t>одлежит</w:t>
      </w:r>
      <w:proofErr w:type="gramEnd"/>
      <w:r w:rsidRPr="00D05BAA">
        <w:rPr>
          <w:rFonts w:ascii="Times New Roman" w:eastAsia="Consolas" w:hAnsi="Times New Roman" w:cs="Times New Roman"/>
          <w:color w:val="000000"/>
          <w:sz w:val="28"/>
          <w:szCs w:val="28"/>
        </w:rPr>
        <w:t xml:space="preserve"> размещению в сети Интернет на официальном сайте</w:t>
      </w:r>
    </w:p>
    <w:p w:rsidR="00473BA6" w:rsidRPr="00D05BAA" w:rsidRDefault="00B7525D" w:rsidP="007571C6">
      <w:pPr>
        <w:widowControl w:val="0"/>
        <w:spacing w:line="254" w:lineRule="auto"/>
        <w:ind w:right="-118"/>
        <w:rPr>
          <w:rFonts w:ascii="Times New Roman" w:eastAsia="Consolas" w:hAnsi="Times New Roman" w:cs="Times New Roman"/>
          <w:sz w:val="28"/>
          <w:szCs w:val="28"/>
        </w:rPr>
      </w:pPr>
      <w:r w:rsidRPr="00D05BAA">
        <w:rPr>
          <w:rFonts w:ascii="Times New Roman" w:hAnsi="Times New Roman" w:cs="Times New Roman"/>
          <w:sz w:val="28"/>
          <w:szCs w:val="28"/>
        </w:rPr>
        <w:br w:type="column"/>
      </w:r>
      <w:r w:rsidRPr="00D05BAA">
        <w:rPr>
          <w:rFonts w:ascii="Times New Roman" w:eastAsia="Consolas" w:hAnsi="Times New Roman" w:cs="Times New Roman"/>
          <w:color w:val="000000"/>
          <w:sz w:val="28"/>
          <w:szCs w:val="28"/>
        </w:rPr>
        <w:lastRenderedPageBreak/>
        <w:t xml:space="preserve">подписания </w:t>
      </w:r>
      <w:r w:rsidR="00CF0680">
        <w:rPr>
          <w:rFonts w:ascii="Times New Roman" w:eastAsia="Consolas" w:hAnsi="Times New Roman" w:cs="Times New Roman"/>
          <w:color w:val="000000"/>
          <w:sz w:val="28"/>
          <w:szCs w:val="28"/>
        </w:rPr>
        <w:t>и</w:t>
      </w:r>
      <w:r w:rsidRPr="00D05BAA">
        <w:rPr>
          <w:rFonts w:ascii="Times New Roman" w:eastAsia="Consolas" w:hAnsi="Times New Roman" w:cs="Times New Roman"/>
          <w:color w:val="000000"/>
          <w:sz w:val="28"/>
          <w:szCs w:val="28"/>
        </w:rPr>
        <w:t xml:space="preserve"> администрации</w:t>
      </w:r>
    </w:p>
    <w:p w:rsidR="00473BA6" w:rsidRPr="00D05BAA" w:rsidRDefault="00473BA6">
      <w:pPr>
        <w:rPr>
          <w:rFonts w:ascii="Times New Roman" w:hAnsi="Times New Roman" w:cs="Times New Roman"/>
          <w:sz w:val="28"/>
          <w:szCs w:val="28"/>
        </w:rPr>
        <w:sectPr w:rsidR="00473BA6" w:rsidRPr="00D05BAA">
          <w:type w:val="continuous"/>
          <w:pgSz w:w="11563" w:h="16495"/>
          <w:pgMar w:top="1134" w:right="519" w:bottom="0" w:left="1281" w:header="0" w:footer="0" w:gutter="0"/>
          <w:cols w:num="2" w:space="708" w:equalWidth="0">
            <w:col w:w="7705" w:space="161"/>
            <w:col w:w="1896" w:space="0"/>
          </w:cols>
        </w:sectPr>
      </w:pPr>
    </w:p>
    <w:p w:rsidR="00473BA6" w:rsidRPr="00D05BAA" w:rsidRDefault="0098751F">
      <w:pPr>
        <w:widowControl w:val="0"/>
        <w:spacing w:before="11" w:line="240" w:lineRule="auto"/>
        <w:ind w:left="54" w:right="-20"/>
        <w:rPr>
          <w:rFonts w:ascii="Times New Roman" w:eastAsia="Consolas" w:hAnsi="Times New Roman" w:cs="Times New Roman"/>
          <w:sz w:val="28"/>
          <w:szCs w:val="28"/>
        </w:rPr>
      </w:pPr>
      <w:r>
        <w:rPr>
          <w:rFonts w:ascii="Times New Roman" w:eastAsia="Consolas" w:hAnsi="Times New Roman" w:cs="Times New Roman"/>
          <w:color w:val="000000"/>
          <w:sz w:val="28"/>
          <w:szCs w:val="28"/>
        </w:rPr>
        <w:lastRenderedPageBreak/>
        <w:t>Молчановского сельсовета</w:t>
      </w:r>
      <w:r w:rsidR="00B7525D" w:rsidRPr="00D05BAA">
        <w:rPr>
          <w:rFonts w:ascii="Times New Roman" w:eastAsia="Consolas" w:hAnsi="Times New Roman" w:cs="Times New Roman"/>
          <w:color w:val="000000"/>
          <w:sz w:val="28"/>
          <w:szCs w:val="28"/>
        </w:rPr>
        <w:t>.</w:t>
      </w:r>
    </w:p>
    <w:p w:rsidR="00473BA6" w:rsidRPr="00D05BAA" w:rsidRDefault="00B7525D">
      <w:pPr>
        <w:widowControl w:val="0"/>
        <w:spacing w:before="18" w:line="240" w:lineRule="auto"/>
        <w:ind w:left="605" w:right="-20"/>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4. Контроль исполнения настоящего постановления оставляю за собой.</w:t>
      </w:r>
    </w:p>
    <w:p w:rsidR="00473BA6" w:rsidRPr="00D05BAA" w:rsidRDefault="00473BA6">
      <w:pPr>
        <w:spacing w:line="240" w:lineRule="exact"/>
        <w:rPr>
          <w:rFonts w:ascii="Times New Roman" w:eastAsia="Consolas" w:hAnsi="Times New Roman" w:cs="Times New Roman"/>
          <w:sz w:val="28"/>
          <w:szCs w:val="28"/>
        </w:rPr>
      </w:pPr>
    </w:p>
    <w:p w:rsidR="00473BA6" w:rsidRPr="00D05BAA" w:rsidRDefault="00473BA6">
      <w:pPr>
        <w:spacing w:line="240" w:lineRule="exact"/>
        <w:rPr>
          <w:rFonts w:ascii="Times New Roman" w:eastAsia="Consolas" w:hAnsi="Times New Roman" w:cs="Times New Roman"/>
          <w:sz w:val="28"/>
          <w:szCs w:val="28"/>
        </w:rPr>
      </w:pPr>
    </w:p>
    <w:p w:rsidR="00473BA6" w:rsidRPr="00D05BAA" w:rsidRDefault="00473BA6">
      <w:pPr>
        <w:spacing w:after="3" w:line="180" w:lineRule="exact"/>
        <w:rPr>
          <w:rFonts w:ascii="Times New Roman" w:eastAsia="Consolas" w:hAnsi="Times New Roman" w:cs="Times New Roman"/>
          <w:sz w:val="28"/>
          <w:szCs w:val="28"/>
        </w:rPr>
      </w:pPr>
    </w:p>
    <w:p w:rsidR="00A35BC6" w:rsidRDefault="00A35BC6">
      <w:pPr>
        <w:widowControl w:val="0"/>
        <w:tabs>
          <w:tab w:val="left" w:pos="8165"/>
        </w:tabs>
        <w:spacing w:line="240" w:lineRule="auto"/>
        <w:ind w:left="50" w:right="-20"/>
        <w:rPr>
          <w:rFonts w:ascii="Times New Roman" w:eastAsia="Consolas" w:hAnsi="Times New Roman" w:cs="Times New Roman"/>
          <w:color w:val="000000"/>
          <w:sz w:val="28"/>
          <w:szCs w:val="28"/>
        </w:rPr>
      </w:pPr>
    </w:p>
    <w:p w:rsidR="00A35BC6" w:rsidRDefault="00A35BC6">
      <w:pPr>
        <w:widowControl w:val="0"/>
        <w:tabs>
          <w:tab w:val="left" w:pos="8165"/>
        </w:tabs>
        <w:spacing w:line="240" w:lineRule="auto"/>
        <w:ind w:left="50" w:right="-20"/>
        <w:rPr>
          <w:rFonts w:ascii="Times New Roman" w:eastAsia="Consolas" w:hAnsi="Times New Roman" w:cs="Times New Roman"/>
          <w:color w:val="000000"/>
          <w:sz w:val="28"/>
          <w:szCs w:val="28"/>
        </w:rPr>
      </w:pPr>
    </w:p>
    <w:p w:rsidR="00473BA6" w:rsidRPr="00D05BAA" w:rsidRDefault="00B7525D">
      <w:pPr>
        <w:widowControl w:val="0"/>
        <w:tabs>
          <w:tab w:val="left" w:pos="8165"/>
        </w:tabs>
        <w:spacing w:line="240" w:lineRule="auto"/>
        <w:ind w:left="50" w:right="-20"/>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 xml:space="preserve">Глава </w:t>
      </w:r>
      <w:r w:rsidR="0098751F">
        <w:rPr>
          <w:rFonts w:ascii="Times New Roman" w:eastAsia="Consolas" w:hAnsi="Times New Roman" w:cs="Times New Roman"/>
          <w:color w:val="000000"/>
          <w:sz w:val="28"/>
          <w:szCs w:val="28"/>
        </w:rPr>
        <w:t>сельсовета</w:t>
      </w:r>
      <w:r w:rsidR="0098751F">
        <w:rPr>
          <w:rFonts w:ascii="Times New Roman" w:eastAsia="Consolas" w:hAnsi="Times New Roman" w:cs="Times New Roman"/>
          <w:sz w:val="28"/>
          <w:szCs w:val="28"/>
        </w:rPr>
        <w:t xml:space="preserve">                                                                                     </w:t>
      </w:r>
      <w:r w:rsidR="0098751F">
        <w:rPr>
          <w:rFonts w:ascii="Times New Roman" w:eastAsia="Consolas" w:hAnsi="Times New Roman" w:cs="Times New Roman"/>
          <w:color w:val="000000"/>
          <w:sz w:val="28"/>
          <w:szCs w:val="28"/>
        </w:rPr>
        <w:t>И.С. Сверлова</w:t>
      </w:r>
    </w:p>
    <w:p w:rsidR="00473BA6" w:rsidRPr="00D05BAA" w:rsidRDefault="00473BA6">
      <w:pPr>
        <w:spacing w:line="240" w:lineRule="exact"/>
        <w:rPr>
          <w:rFonts w:ascii="Times New Roman" w:eastAsia="Consolas" w:hAnsi="Times New Roman" w:cs="Times New Roman"/>
          <w:sz w:val="28"/>
          <w:szCs w:val="28"/>
        </w:rPr>
      </w:pPr>
    </w:p>
    <w:p w:rsidR="00473BA6" w:rsidRPr="00D05BAA" w:rsidRDefault="00473BA6">
      <w:pPr>
        <w:spacing w:line="240" w:lineRule="exact"/>
        <w:rPr>
          <w:rFonts w:ascii="Times New Roman" w:eastAsia="Consolas" w:hAnsi="Times New Roman" w:cs="Times New Roman"/>
          <w:sz w:val="28"/>
          <w:szCs w:val="28"/>
        </w:rPr>
      </w:pPr>
    </w:p>
    <w:p w:rsidR="00473BA6" w:rsidRPr="00D05BAA" w:rsidRDefault="00473BA6">
      <w:pPr>
        <w:spacing w:line="240" w:lineRule="exact"/>
        <w:rPr>
          <w:rFonts w:ascii="Times New Roman" w:eastAsia="Consolas" w:hAnsi="Times New Roman" w:cs="Times New Roman"/>
          <w:sz w:val="28"/>
          <w:szCs w:val="28"/>
        </w:rPr>
      </w:pPr>
    </w:p>
    <w:p w:rsidR="00473BA6" w:rsidRPr="00D05BAA" w:rsidRDefault="00473BA6">
      <w:pPr>
        <w:spacing w:line="240" w:lineRule="exact"/>
        <w:rPr>
          <w:rFonts w:ascii="Times New Roman" w:eastAsia="Consolas" w:hAnsi="Times New Roman" w:cs="Times New Roman"/>
          <w:sz w:val="28"/>
          <w:szCs w:val="28"/>
        </w:rPr>
      </w:pPr>
    </w:p>
    <w:p w:rsidR="00473BA6" w:rsidRPr="00D05BAA" w:rsidRDefault="00473BA6">
      <w:pPr>
        <w:spacing w:line="240" w:lineRule="exact"/>
        <w:rPr>
          <w:rFonts w:ascii="Times New Roman" w:eastAsia="Consolas" w:hAnsi="Times New Roman" w:cs="Times New Roman"/>
          <w:sz w:val="28"/>
          <w:szCs w:val="28"/>
        </w:rPr>
      </w:pPr>
    </w:p>
    <w:p w:rsidR="00473BA6" w:rsidRPr="00D05BAA" w:rsidRDefault="00473BA6">
      <w:pPr>
        <w:spacing w:line="240" w:lineRule="exact"/>
        <w:rPr>
          <w:rFonts w:ascii="Times New Roman" w:eastAsia="Consolas" w:hAnsi="Times New Roman" w:cs="Times New Roman"/>
          <w:sz w:val="28"/>
          <w:szCs w:val="28"/>
        </w:rPr>
      </w:pPr>
    </w:p>
    <w:p w:rsidR="00473BA6" w:rsidRPr="00D05BAA" w:rsidRDefault="00473BA6">
      <w:pPr>
        <w:spacing w:line="240" w:lineRule="exact"/>
        <w:rPr>
          <w:rFonts w:ascii="Times New Roman" w:eastAsia="Consolas" w:hAnsi="Times New Roman" w:cs="Times New Roman"/>
          <w:sz w:val="28"/>
          <w:szCs w:val="28"/>
        </w:rPr>
      </w:pPr>
    </w:p>
    <w:p w:rsidR="00473BA6" w:rsidRPr="00D05BAA" w:rsidRDefault="00473BA6">
      <w:pPr>
        <w:spacing w:line="240" w:lineRule="exact"/>
        <w:rPr>
          <w:rFonts w:ascii="Times New Roman" w:eastAsia="Consolas" w:hAnsi="Times New Roman" w:cs="Times New Roman"/>
          <w:sz w:val="28"/>
          <w:szCs w:val="28"/>
        </w:rPr>
      </w:pPr>
    </w:p>
    <w:p w:rsidR="00473BA6" w:rsidRPr="00D05BAA" w:rsidRDefault="00473BA6">
      <w:pPr>
        <w:spacing w:line="240" w:lineRule="exact"/>
        <w:rPr>
          <w:rFonts w:ascii="Times New Roman" w:eastAsia="Consolas" w:hAnsi="Times New Roman" w:cs="Times New Roman"/>
          <w:sz w:val="28"/>
          <w:szCs w:val="28"/>
        </w:rPr>
      </w:pPr>
    </w:p>
    <w:p w:rsidR="00473BA6" w:rsidRPr="00D05BAA" w:rsidRDefault="00473BA6">
      <w:pPr>
        <w:spacing w:line="240" w:lineRule="exact"/>
        <w:rPr>
          <w:rFonts w:ascii="Times New Roman" w:eastAsia="Consolas" w:hAnsi="Times New Roman" w:cs="Times New Roman"/>
          <w:sz w:val="28"/>
          <w:szCs w:val="28"/>
        </w:rPr>
      </w:pPr>
    </w:p>
    <w:p w:rsidR="00473BA6" w:rsidRPr="00D05BAA" w:rsidRDefault="00473BA6">
      <w:pPr>
        <w:spacing w:line="240" w:lineRule="exact"/>
        <w:rPr>
          <w:rFonts w:ascii="Times New Roman" w:eastAsia="Consolas" w:hAnsi="Times New Roman" w:cs="Times New Roman"/>
          <w:sz w:val="28"/>
          <w:szCs w:val="28"/>
        </w:rPr>
      </w:pPr>
    </w:p>
    <w:p w:rsidR="00473BA6" w:rsidRPr="00D05BAA" w:rsidRDefault="00473BA6">
      <w:pPr>
        <w:spacing w:line="240" w:lineRule="exact"/>
        <w:rPr>
          <w:rFonts w:ascii="Times New Roman" w:eastAsia="Consolas" w:hAnsi="Times New Roman" w:cs="Times New Roman"/>
          <w:sz w:val="28"/>
          <w:szCs w:val="28"/>
        </w:rPr>
      </w:pPr>
    </w:p>
    <w:p w:rsidR="00473BA6" w:rsidRPr="00D05BAA" w:rsidRDefault="00473BA6">
      <w:pPr>
        <w:spacing w:line="240" w:lineRule="exact"/>
        <w:rPr>
          <w:rFonts w:ascii="Times New Roman" w:eastAsia="Consolas" w:hAnsi="Times New Roman" w:cs="Times New Roman"/>
          <w:sz w:val="28"/>
          <w:szCs w:val="28"/>
        </w:rPr>
      </w:pPr>
    </w:p>
    <w:p w:rsidR="00473BA6" w:rsidRPr="00D05BAA" w:rsidRDefault="00473BA6">
      <w:pPr>
        <w:spacing w:line="240" w:lineRule="exact"/>
        <w:rPr>
          <w:rFonts w:ascii="Times New Roman" w:eastAsia="Consolas" w:hAnsi="Times New Roman" w:cs="Times New Roman"/>
          <w:sz w:val="28"/>
          <w:szCs w:val="28"/>
        </w:rPr>
      </w:pPr>
    </w:p>
    <w:p w:rsidR="00473BA6" w:rsidRPr="00D05BAA" w:rsidRDefault="00473BA6">
      <w:pPr>
        <w:spacing w:after="3" w:line="180" w:lineRule="exact"/>
        <w:rPr>
          <w:rFonts w:ascii="Times New Roman" w:eastAsia="Consolas" w:hAnsi="Times New Roman" w:cs="Times New Roman"/>
          <w:sz w:val="28"/>
          <w:szCs w:val="28"/>
        </w:rPr>
      </w:pPr>
    </w:p>
    <w:bookmarkEnd w:id="0"/>
    <w:p w:rsidR="00473BA6" w:rsidRPr="00D05BAA" w:rsidRDefault="00473BA6">
      <w:pPr>
        <w:widowControl w:val="0"/>
        <w:tabs>
          <w:tab w:val="left" w:pos="8104"/>
        </w:tabs>
        <w:spacing w:line="248" w:lineRule="auto"/>
        <w:ind w:left="6660" w:right="488" w:hanging="316"/>
        <w:rPr>
          <w:rFonts w:ascii="Times New Roman" w:eastAsia="Consolas" w:hAnsi="Times New Roman" w:cs="Times New Roman"/>
          <w:sz w:val="28"/>
          <w:szCs w:val="28"/>
        </w:rPr>
        <w:sectPr w:rsidR="00473BA6" w:rsidRPr="00D05BAA">
          <w:type w:val="continuous"/>
          <w:pgSz w:w="11563" w:h="16495"/>
          <w:pgMar w:top="1134" w:right="519" w:bottom="0" w:left="1281" w:header="0" w:footer="0" w:gutter="0"/>
          <w:cols w:space="708"/>
        </w:sectPr>
      </w:pPr>
    </w:p>
    <w:p w:rsidR="00473BA6" w:rsidRPr="00D05BAA" w:rsidRDefault="00473BA6">
      <w:pPr>
        <w:spacing w:after="18" w:line="120" w:lineRule="exact"/>
        <w:rPr>
          <w:rFonts w:ascii="Times New Roman" w:hAnsi="Times New Roman" w:cs="Times New Roman"/>
          <w:sz w:val="28"/>
          <w:szCs w:val="28"/>
        </w:rPr>
      </w:pPr>
      <w:bookmarkStart w:id="1" w:name="_page_1_0"/>
    </w:p>
    <w:p w:rsidR="00473BA6" w:rsidRPr="00D05BAA" w:rsidRDefault="00B7525D">
      <w:pPr>
        <w:widowControl w:val="0"/>
        <w:spacing w:line="240" w:lineRule="auto"/>
        <w:ind w:left="5387" w:right="-20"/>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Приложение</w:t>
      </w:r>
    </w:p>
    <w:p w:rsidR="00473BA6" w:rsidRPr="00D05BAA" w:rsidRDefault="00B7525D">
      <w:pPr>
        <w:widowControl w:val="0"/>
        <w:spacing w:before="28" w:line="255" w:lineRule="auto"/>
        <w:ind w:left="5412" w:right="-53" w:hanging="3"/>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 xml:space="preserve">к постановлению администрации </w:t>
      </w:r>
      <w:r w:rsidR="0098751F">
        <w:rPr>
          <w:rFonts w:ascii="Times New Roman" w:eastAsia="Consolas" w:hAnsi="Times New Roman" w:cs="Times New Roman"/>
          <w:color w:val="000000"/>
          <w:sz w:val="28"/>
          <w:szCs w:val="28"/>
        </w:rPr>
        <w:t>Молчановского сельсовета</w:t>
      </w:r>
    </w:p>
    <w:p w:rsidR="00473BA6" w:rsidRPr="00D05BAA" w:rsidRDefault="00B7525D">
      <w:pPr>
        <w:widowControl w:val="0"/>
        <w:tabs>
          <w:tab w:val="left" w:pos="7565"/>
        </w:tabs>
        <w:spacing w:before="6" w:line="240" w:lineRule="auto"/>
        <w:ind w:left="5463" w:right="-20"/>
        <w:rPr>
          <w:rFonts w:ascii="Times New Roman" w:eastAsia="Consolas" w:hAnsi="Times New Roman" w:cs="Times New Roman"/>
          <w:position w:val="-1"/>
          <w:sz w:val="28"/>
          <w:szCs w:val="28"/>
        </w:rPr>
      </w:pPr>
      <w:r w:rsidRPr="00D05BAA">
        <w:rPr>
          <w:rFonts w:ascii="Times New Roman" w:eastAsia="Consolas" w:hAnsi="Times New Roman" w:cs="Times New Roman"/>
          <w:color w:val="000000"/>
          <w:sz w:val="28"/>
          <w:szCs w:val="28"/>
        </w:rPr>
        <w:t>от</w:t>
      </w:r>
      <w:r w:rsidR="0098751F">
        <w:rPr>
          <w:rFonts w:ascii="Times New Roman" w:eastAsia="Consolas" w:hAnsi="Times New Roman" w:cs="Times New Roman"/>
          <w:color w:val="000000"/>
          <w:sz w:val="28"/>
          <w:szCs w:val="28"/>
        </w:rPr>
        <w:t xml:space="preserve"> </w:t>
      </w:r>
      <w:r w:rsidR="001271BD">
        <w:rPr>
          <w:rFonts w:ascii="Times New Roman" w:eastAsia="Consolas" w:hAnsi="Times New Roman" w:cs="Times New Roman"/>
          <w:color w:val="000000"/>
          <w:sz w:val="28"/>
          <w:szCs w:val="28"/>
        </w:rPr>
        <w:t>19.04.2023г.</w:t>
      </w:r>
      <w:r w:rsidRPr="00D05BAA">
        <w:rPr>
          <w:rFonts w:ascii="Times New Roman" w:eastAsia="Consolas" w:hAnsi="Times New Roman" w:cs="Times New Roman"/>
          <w:sz w:val="28"/>
          <w:szCs w:val="28"/>
        </w:rPr>
        <w:tab/>
      </w:r>
      <w:r w:rsidR="0098751F">
        <w:rPr>
          <w:rFonts w:ascii="Times New Roman" w:eastAsia="Consolas" w:hAnsi="Times New Roman" w:cs="Times New Roman"/>
          <w:sz w:val="28"/>
          <w:szCs w:val="28"/>
        </w:rPr>
        <w:t xml:space="preserve">   </w:t>
      </w:r>
      <w:r w:rsidRPr="00D05BAA">
        <w:rPr>
          <w:rFonts w:ascii="Times New Roman" w:eastAsia="Consolas" w:hAnsi="Times New Roman" w:cs="Times New Roman"/>
          <w:color w:val="000000"/>
          <w:sz w:val="28"/>
          <w:szCs w:val="28"/>
        </w:rPr>
        <w:t xml:space="preserve"> </w:t>
      </w:r>
      <w:r w:rsidRPr="00D05BAA">
        <w:rPr>
          <w:rFonts w:ascii="Times New Roman" w:eastAsia="Consolas" w:hAnsi="Times New Roman" w:cs="Times New Roman"/>
          <w:color w:val="000000"/>
          <w:position w:val="-1"/>
          <w:sz w:val="28"/>
          <w:szCs w:val="28"/>
        </w:rPr>
        <w:t>№</w:t>
      </w:r>
      <w:r w:rsidR="001271BD">
        <w:rPr>
          <w:rFonts w:ascii="Times New Roman" w:eastAsia="Consolas" w:hAnsi="Times New Roman" w:cs="Times New Roman"/>
          <w:color w:val="000000"/>
          <w:position w:val="-1"/>
          <w:sz w:val="28"/>
          <w:szCs w:val="28"/>
        </w:rPr>
        <w:t xml:space="preserve"> 15</w:t>
      </w:r>
    </w:p>
    <w:p w:rsidR="00473BA6" w:rsidRPr="00D05BAA" w:rsidRDefault="00473BA6">
      <w:pPr>
        <w:spacing w:line="240" w:lineRule="exact"/>
        <w:rPr>
          <w:rFonts w:ascii="Times New Roman" w:eastAsia="Consolas" w:hAnsi="Times New Roman" w:cs="Times New Roman"/>
          <w:position w:val="-1"/>
          <w:sz w:val="28"/>
          <w:szCs w:val="28"/>
        </w:rPr>
      </w:pPr>
    </w:p>
    <w:p w:rsidR="00473BA6" w:rsidRPr="00D05BAA" w:rsidRDefault="00473BA6">
      <w:pPr>
        <w:spacing w:line="240" w:lineRule="exact"/>
        <w:rPr>
          <w:rFonts w:ascii="Times New Roman" w:eastAsia="Consolas" w:hAnsi="Times New Roman" w:cs="Times New Roman"/>
          <w:position w:val="-1"/>
          <w:sz w:val="28"/>
          <w:szCs w:val="28"/>
        </w:rPr>
      </w:pPr>
    </w:p>
    <w:p w:rsidR="00473BA6" w:rsidRPr="00D05BAA" w:rsidRDefault="00473BA6">
      <w:pPr>
        <w:spacing w:line="200" w:lineRule="exact"/>
        <w:rPr>
          <w:rFonts w:ascii="Times New Roman" w:eastAsia="Consolas" w:hAnsi="Times New Roman" w:cs="Times New Roman"/>
          <w:position w:val="-1"/>
          <w:sz w:val="28"/>
          <w:szCs w:val="28"/>
        </w:rPr>
      </w:pPr>
    </w:p>
    <w:p w:rsidR="00473BA6" w:rsidRPr="00D05BAA" w:rsidRDefault="00B7525D">
      <w:pPr>
        <w:widowControl w:val="0"/>
        <w:spacing w:line="240" w:lineRule="auto"/>
        <w:ind w:left="3246" w:right="-20"/>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ОБЩИЕ ТРЕБОВАНИЯ</w:t>
      </w:r>
    </w:p>
    <w:p w:rsidR="00473BA6" w:rsidRPr="00D05BAA" w:rsidRDefault="00B7525D">
      <w:pPr>
        <w:widowControl w:val="0"/>
        <w:spacing w:before="51" w:line="279" w:lineRule="auto"/>
        <w:ind w:left="2914" w:right="1569" w:hanging="1382"/>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 xml:space="preserve">к методике прогнозирования поступлений доходов в бюджет </w:t>
      </w:r>
      <w:r w:rsidR="0098751F">
        <w:rPr>
          <w:rFonts w:ascii="Times New Roman" w:eastAsia="Consolas" w:hAnsi="Times New Roman" w:cs="Times New Roman"/>
          <w:color w:val="000000"/>
          <w:sz w:val="28"/>
          <w:szCs w:val="28"/>
        </w:rPr>
        <w:t>Молчановского сельсовета</w:t>
      </w:r>
    </w:p>
    <w:p w:rsidR="00473BA6" w:rsidRPr="00D05BAA" w:rsidRDefault="00473BA6">
      <w:pPr>
        <w:spacing w:after="100" w:line="240" w:lineRule="exact"/>
        <w:rPr>
          <w:rFonts w:ascii="Times New Roman" w:eastAsia="Consolas" w:hAnsi="Times New Roman" w:cs="Times New Roman"/>
          <w:sz w:val="28"/>
          <w:szCs w:val="28"/>
        </w:rPr>
      </w:pPr>
    </w:p>
    <w:p w:rsidR="001271BD" w:rsidRDefault="00B7525D" w:rsidP="001271BD">
      <w:pPr>
        <w:widowControl w:val="0"/>
        <w:spacing w:line="258" w:lineRule="auto"/>
        <w:ind w:left="13" w:right="123" w:firstLine="730"/>
        <w:jc w:val="both"/>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 xml:space="preserve">1. Настоящие общие требования регламентируют подходы к формированию методики прогнозирования поступлений доходов в бюджет </w:t>
      </w:r>
      <w:r w:rsidR="0098751F">
        <w:rPr>
          <w:rFonts w:ascii="Times New Roman" w:eastAsia="Consolas" w:hAnsi="Times New Roman" w:cs="Times New Roman"/>
          <w:color w:val="000000"/>
          <w:sz w:val="28"/>
          <w:szCs w:val="28"/>
        </w:rPr>
        <w:t>Молчановского сельсовета</w:t>
      </w:r>
      <w:r w:rsidRPr="00D05BAA">
        <w:rPr>
          <w:rFonts w:ascii="Times New Roman" w:eastAsia="Consolas" w:hAnsi="Times New Roman" w:cs="Times New Roman"/>
          <w:color w:val="000000"/>
          <w:sz w:val="28"/>
          <w:szCs w:val="28"/>
        </w:rPr>
        <w:t>, разрабатываемой главными администраторами</w:t>
      </w:r>
      <w:r w:rsidR="0098751F">
        <w:rPr>
          <w:rFonts w:ascii="Times New Roman" w:eastAsia="Consolas" w:hAnsi="Times New Roman" w:cs="Times New Roman"/>
          <w:color w:val="000000"/>
          <w:sz w:val="28"/>
          <w:szCs w:val="28"/>
        </w:rPr>
        <w:t xml:space="preserve"> </w:t>
      </w:r>
      <w:r w:rsidRPr="00D05BAA">
        <w:rPr>
          <w:rFonts w:ascii="Times New Roman" w:eastAsia="Consolas" w:hAnsi="Times New Roman" w:cs="Times New Roman"/>
          <w:color w:val="000000"/>
          <w:sz w:val="28"/>
          <w:szCs w:val="28"/>
        </w:rPr>
        <w:t xml:space="preserve">доходов бюджета </w:t>
      </w:r>
      <w:r w:rsidR="0098751F">
        <w:rPr>
          <w:rFonts w:ascii="Times New Roman" w:eastAsia="Consolas" w:hAnsi="Times New Roman" w:cs="Times New Roman"/>
          <w:color w:val="000000"/>
          <w:sz w:val="28"/>
          <w:szCs w:val="28"/>
        </w:rPr>
        <w:t>Молчановского сельсовета</w:t>
      </w:r>
      <w:r w:rsidR="0098751F" w:rsidRPr="00D05BAA">
        <w:rPr>
          <w:rFonts w:ascii="Times New Roman" w:eastAsia="Consolas" w:hAnsi="Times New Roman" w:cs="Times New Roman"/>
          <w:color w:val="000000"/>
          <w:sz w:val="28"/>
          <w:szCs w:val="28"/>
        </w:rPr>
        <w:t xml:space="preserve"> </w:t>
      </w:r>
      <w:r w:rsidRPr="00D05BAA">
        <w:rPr>
          <w:rFonts w:ascii="Times New Roman" w:eastAsia="Consolas" w:hAnsi="Times New Roman" w:cs="Times New Roman"/>
          <w:color w:val="000000"/>
          <w:sz w:val="28"/>
          <w:szCs w:val="28"/>
        </w:rPr>
        <w:t>(далее - методика прогнозирования, доход, главный администратор доходов).</w:t>
      </w:r>
      <w:r w:rsidR="001271BD">
        <w:rPr>
          <w:rFonts w:ascii="Times New Roman" w:eastAsia="Consolas" w:hAnsi="Times New Roman" w:cs="Times New Roman"/>
          <w:sz w:val="28"/>
          <w:szCs w:val="28"/>
        </w:rPr>
        <w:t xml:space="preserve">  </w:t>
      </w:r>
    </w:p>
    <w:p w:rsidR="00473BA6" w:rsidRPr="00D05BAA" w:rsidRDefault="00A35BC6" w:rsidP="001271BD">
      <w:pPr>
        <w:widowControl w:val="0"/>
        <w:spacing w:line="258" w:lineRule="auto"/>
        <w:ind w:left="-426" w:right="123"/>
        <w:jc w:val="both"/>
        <w:rPr>
          <w:rFonts w:ascii="Times New Roman" w:eastAsia="Consolas" w:hAnsi="Times New Roman" w:cs="Times New Roman"/>
          <w:sz w:val="28"/>
          <w:szCs w:val="28"/>
        </w:rPr>
      </w:pPr>
      <w:r>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sz w:val="28"/>
          <w:szCs w:val="28"/>
        </w:rPr>
        <w:t>В случае внесения изменений в законодательство Российской Федерации, а также в иных случаях, требующих внесения в утвержденную методику прогнозирования доходов в бюджет района, главный администратор в 2-месячный срок после вступления соответствующих измен</w:t>
      </w:r>
      <w:r w:rsidR="0098751F">
        <w:rPr>
          <w:rFonts w:ascii="Times New Roman" w:eastAsia="Consolas" w:hAnsi="Times New Roman" w:cs="Times New Roman"/>
          <w:color w:val="000000"/>
          <w:sz w:val="28"/>
          <w:szCs w:val="28"/>
        </w:rPr>
        <w:t>ений</w:t>
      </w:r>
      <w:r w:rsidR="00B7525D" w:rsidRPr="00D05BAA">
        <w:rPr>
          <w:rFonts w:ascii="Times New Roman" w:eastAsia="Consolas" w:hAnsi="Times New Roman" w:cs="Times New Roman"/>
          <w:color w:val="000000"/>
          <w:position w:val="-1"/>
          <w:sz w:val="28"/>
          <w:szCs w:val="28"/>
        </w:rPr>
        <w:t xml:space="preserve"> в силу </w:t>
      </w:r>
      <w:r w:rsidR="00B7525D" w:rsidRPr="00D05BAA">
        <w:rPr>
          <w:rFonts w:ascii="Times New Roman" w:eastAsia="Consolas" w:hAnsi="Times New Roman" w:cs="Times New Roman"/>
          <w:color w:val="000000"/>
          <w:sz w:val="28"/>
          <w:szCs w:val="28"/>
        </w:rPr>
        <w:t xml:space="preserve">принимает правовой акт о внесении изменений в методику прогнозирования поступления доходов в бюджет </w:t>
      </w:r>
      <w:r w:rsidR="0098751F">
        <w:rPr>
          <w:rFonts w:ascii="Times New Roman" w:eastAsia="Consolas" w:hAnsi="Times New Roman" w:cs="Times New Roman"/>
          <w:color w:val="000000"/>
          <w:sz w:val="28"/>
          <w:szCs w:val="28"/>
        </w:rPr>
        <w:t>Молчановского сельсовета</w:t>
      </w:r>
      <w:r w:rsidR="00B7525D" w:rsidRPr="00D05BAA">
        <w:rPr>
          <w:rFonts w:ascii="Times New Roman" w:eastAsia="Consolas" w:hAnsi="Times New Roman" w:cs="Times New Roman"/>
          <w:color w:val="000000"/>
          <w:sz w:val="28"/>
          <w:szCs w:val="28"/>
        </w:rPr>
        <w:t>.</w:t>
      </w:r>
    </w:p>
    <w:p w:rsidR="00A35BC6" w:rsidRDefault="00A35BC6" w:rsidP="00A35BC6">
      <w:pPr>
        <w:widowControl w:val="0"/>
        <w:spacing w:before="7" w:line="257" w:lineRule="auto"/>
        <w:ind w:left="-426" w:right="-98"/>
        <w:rPr>
          <w:rFonts w:ascii="Times New Roman" w:eastAsia="Consolas" w:hAnsi="Times New Roman" w:cs="Times New Roman"/>
          <w:sz w:val="28"/>
          <w:szCs w:val="28"/>
        </w:rPr>
      </w:pPr>
      <w:r>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sz w:val="28"/>
          <w:szCs w:val="28"/>
        </w:rPr>
        <w:t xml:space="preserve">2. </w:t>
      </w:r>
      <w:proofErr w:type="gramStart"/>
      <w:r w:rsidR="00B7525D" w:rsidRPr="00D05BAA">
        <w:rPr>
          <w:rFonts w:ascii="Times New Roman" w:eastAsia="Consolas" w:hAnsi="Times New Roman" w:cs="Times New Roman"/>
          <w:color w:val="000000"/>
          <w:sz w:val="28"/>
          <w:szCs w:val="28"/>
        </w:rPr>
        <w:t>Главный администратор доходов разрабатывает методику прогнозирования по каждому из закрепленных за ним источников доходов бюджетной системы Российской Федерации, администрирование которых осуществляется по соответствующим кодам классификации доходов, утвержденным приказами главных администраторов доходов об осуществлении ими бюджетных полномочий в соответствии со статьей 160.1 Бюджетного кодекса Российской Федерации и постановлением Правительства Российской Федерации от 29.12.2007 № 995 «О порядке осуществления федеральными органами государственной власти</w:t>
      </w:r>
      <w:proofErr w:type="gramEnd"/>
      <w:r w:rsidR="00B7525D" w:rsidRPr="00D05BAA">
        <w:rPr>
          <w:rFonts w:ascii="Times New Roman" w:eastAsia="Consolas" w:hAnsi="Times New Roman" w:cs="Times New Roman"/>
          <w:color w:val="000000"/>
          <w:sz w:val="28"/>
          <w:szCs w:val="28"/>
        </w:rPr>
        <w:t xml:space="preserve"> (</w:t>
      </w:r>
      <w:r w:rsidR="0098751F">
        <w:rPr>
          <w:rFonts w:ascii="Times New Roman" w:eastAsia="Consolas" w:hAnsi="Times New Roman" w:cs="Times New Roman"/>
          <w:color w:val="000000"/>
          <w:sz w:val="28"/>
          <w:szCs w:val="28"/>
        </w:rPr>
        <w:t xml:space="preserve">государственными </w:t>
      </w:r>
      <w:r w:rsidR="00B7525D" w:rsidRPr="00D05BAA">
        <w:rPr>
          <w:rFonts w:ascii="Times New Roman" w:eastAsia="Consolas" w:hAnsi="Times New Roman" w:cs="Times New Roman"/>
          <w:color w:val="000000"/>
          <w:position w:val="-1"/>
          <w:sz w:val="28"/>
          <w:szCs w:val="28"/>
        </w:rPr>
        <w:t xml:space="preserve"> </w:t>
      </w:r>
      <w:r w:rsidR="00B7525D" w:rsidRPr="00D05BAA">
        <w:rPr>
          <w:rFonts w:ascii="Times New Roman" w:eastAsia="Consolas" w:hAnsi="Times New Roman" w:cs="Times New Roman"/>
          <w:color w:val="000000"/>
          <w:sz w:val="28"/>
          <w:szCs w:val="28"/>
        </w:rPr>
        <w:t xml:space="preserve">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w:t>
      </w:r>
      <w:proofErr w:type="gramStart"/>
      <w:r w:rsidR="00B7525D" w:rsidRPr="00D05BAA">
        <w:rPr>
          <w:rFonts w:ascii="Times New Roman" w:eastAsia="Consolas" w:hAnsi="Times New Roman" w:cs="Times New Roman"/>
          <w:color w:val="000000"/>
          <w:sz w:val="28"/>
          <w:szCs w:val="28"/>
        </w:rPr>
        <w:t xml:space="preserve">Федерации бюджетных полномочий главных администраторов </w:t>
      </w:r>
      <w:r w:rsidR="007571C6">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sz w:val="28"/>
          <w:szCs w:val="28"/>
        </w:rPr>
        <w:t xml:space="preserve">доходов бюджетов </w:t>
      </w:r>
      <w:r w:rsidR="00B7525D" w:rsidRPr="00D05BAA">
        <w:rPr>
          <w:rFonts w:ascii="Times New Roman" w:eastAsia="Consolas" w:hAnsi="Times New Roman" w:cs="Times New Roman"/>
          <w:color w:val="000000"/>
          <w:position w:val="1"/>
          <w:sz w:val="28"/>
          <w:szCs w:val="28"/>
        </w:rPr>
        <w:t xml:space="preserve">бюджетной </w:t>
      </w:r>
      <w:r w:rsidR="00B7525D" w:rsidRPr="00D05BAA">
        <w:rPr>
          <w:rFonts w:ascii="Times New Roman" w:eastAsia="Consolas" w:hAnsi="Times New Roman" w:cs="Times New Roman"/>
          <w:color w:val="000000"/>
          <w:sz w:val="28"/>
          <w:szCs w:val="28"/>
        </w:rPr>
        <w:t>системы Российской</w:t>
      </w:r>
      <w:proofErr w:type="gramEnd"/>
      <w:r w:rsidR="00B7525D" w:rsidRPr="00D05BAA">
        <w:rPr>
          <w:rFonts w:ascii="Times New Roman" w:eastAsia="Consolas" w:hAnsi="Times New Roman" w:cs="Times New Roman"/>
          <w:color w:val="000000"/>
          <w:sz w:val="28"/>
          <w:szCs w:val="28"/>
        </w:rPr>
        <w:t xml:space="preserve"> Федерации» и утверждает ее</w:t>
      </w:r>
      <w:r w:rsidR="007571C6">
        <w:rPr>
          <w:rFonts w:ascii="Times New Roman" w:eastAsia="Consolas" w:hAnsi="Times New Roman" w:cs="Times New Roman"/>
          <w:color w:val="000000"/>
          <w:sz w:val="28"/>
          <w:szCs w:val="28"/>
        </w:rPr>
        <w:t>.</w:t>
      </w:r>
      <w:r>
        <w:rPr>
          <w:rFonts w:ascii="Times New Roman" w:eastAsia="Consolas" w:hAnsi="Times New Roman" w:cs="Times New Roman"/>
          <w:sz w:val="28"/>
          <w:szCs w:val="28"/>
        </w:rPr>
        <w:t xml:space="preserve"> </w:t>
      </w:r>
    </w:p>
    <w:p w:rsidR="00473BA6" w:rsidRPr="00D05BAA" w:rsidRDefault="00A35BC6" w:rsidP="00A35BC6">
      <w:pPr>
        <w:widowControl w:val="0"/>
        <w:spacing w:before="7" w:line="257" w:lineRule="auto"/>
        <w:ind w:left="-426" w:right="-98"/>
        <w:rPr>
          <w:rFonts w:ascii="Times New Roman" w:eastAsia="Consolas" w:hAnsi="Times New Roman" w:cs="Times New Roman"/>
          <w:sz w:val="28"/>
          <w:szCs w:val="28"/>
        </w:rPr>
        <w:sectPr w:rsidR="00473BA6" w:rsidRPr="00D05BAA">
          <w:pgSz w:w="11660" w:h="16564"/>
          <w:pgMar w:top="1134" w:right="467" w:bottom="0" w:left="1675" w:header="0" w:footer="0" w:gutter="0"/>
          <w:cols w:space="708"/>
        </w:sectPr>
      </w:pPr>
      <w:r>
        <w:rPr>
          <w:rFonts w:ascii="Times New Roman" w:eastAsia="Consolas" w:hAnsi="Times New Roman" w:cs="Times New Roman"/>
          <w:sz w:val="28"/>
          <w:szCs w:val="28"/>
        </w:rPr>
        <w:t xml:space="preserve">         </w:t>
      </w:r>
      <w:r w:rsidR="00B7525D" w:rsidRPr="00D05BAA">
        <w:rPr>
          <w:rFonts w:ascii="Times New Roman" w:eastAsia="Consolas" w:hAnsi="Times New Roman" w:cs="Times New Roman"/>
          <w:color w:val="000000"/>
          <w:sz w:val="28"/>
          <w:szCs w:val="28"/>
        </w:rPr>
        <w:t xml:space="preserve">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методика прогнозирования </w:t>
      </w:r>
      <w:proofErr w:type="gramStart"/>
      <w:r w:rsidR="00B7525D" w:rsidRPr="00D05BAA">
        <w:rPr>
          <w:rFonts w:ascii="Times New Roman" w:eastAsia="Consolas" w:hAnsi="Times New Roman" w:cs="Times New Roman"/>
          <w:color w:val="000000"/>
          <w:sz w:val="28"/>
          <w:szCs w:val="28"/>
        </w:rPr>
        <w:t>предусматривает</w:t>
      </w:r>
      <w:proofErr w:type="gramEnd"/>
      <w:r w:rsidR="00B7525D" w:rsidRPr="00D05BAA">
        <w:rPr>
          <w:rFonts w:ascii="Times New Roman" w:eastAsia="Consolas" w:hAnsi="Times New Roman" w:cs="Times New Roman"/>
          <w:color w:val="000000"/>
          <w:sz w:val="28"/>
          <w:szCs w:val="28"/>
        </w:rPr>
        <w:t xml:space="preserve"> в том числе использование данных о фактических поступлениях доходов за истекшие месяцы этого года с описанием алгоритма их использования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w:t>
      </w:r>
      <w:bookmarkEnd w:id="1"/>
    </w:p>
    <w:p w:rsidR="00473BA6" w:rsidRPr="00D05BAA" w:rsidRDefault="00473BA6">
      <w:pPr>
        <w:spacing w:after="14" w:line="120" w:lineRule="exact"/>
        <w:rPr>
          <w:rFonts w:ascii="Times New Roman" w:hAnsi="Times New Roman" w:cs="Times New Roman"/>
          <w:sz w:val="28"/>
          <w:szCs w:val="28"/>
        </w:rPr>
      </w:pPr>
      <w:bookmarkStart w:id="2" w:name="_page_9_0"/>
    </w:p>
    <w:p w:rsidR="00473BA6" w:rsidRPr="00D05BAA" w:rsidRDefault="00B7525D">
      <w:pPr>
        <w:widowControl w:val="0"/>
        <w:spacing w:line="260" w:lineRule="auto"/>
        <w:ind w:left="189" w:right="559"/>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прогнозируемых значений показателей, используемых для расчета прогнозного объема поступлений, с учетом их фактических значений).</w:t>
      </w:r>
    </w:p>
    <w:p w:rsidR="00473BA6" w:rsidRPr="00D05BAA" w:rsidRDefault="00B7525D" w:rsidP="00A35BC6">
      <w:pPr>
        <w:widowControl w:val="0"/>
        <w:tabs>
          <w:tab w:val="left" w:pos="8364"/>
        </w:tabs>
        <w:ind w:left="185" w:right="718" w:firstLine="709"/>
        <w:jc w:val="both"/>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3. Методика прогнозирования разрабатывается по каждому виду (или по решению главного администратора доходов - подвиду) доходов (далее - вид доходов) по форме согласно приложению и содержит:</w:t>
      </w:r>
    </w:p>
    <w:p w:rsidR="00473BA6" w:rsidRPr="00D05BAA" w:rsidRDefault="001271BD" w:rsidP="00CF0680">
      <w:pPr>
        <w:widowControl w:val="0"/>
        <w:spacing w:before="6" w:line="264" w:lineRule="auto"/>
        <w:ind w:left="189" w:right="548"/>
        <w:rPr>
          <w:rFonts w:ascii="Times New Roman" w:eastAsia="Consolas" w:hAnsi="Times New Roman" w:cs="Times New Roman"/>
          <w:sz w:val="28"/>
          <w:szCs w:val="28"/>
        </w:rPr>
      </w:pPr>
      <w:r>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sz w:val="28"/>
          <w:szCs w:val="28"/>
        </w:rPr>
        <w:t>3.1. наименование вида доходов и соответствующий код бюджетной классификации Российской Федерации;</w:t>
      </w:r>
    </w:p>
    <w:p w:rsidR="00473BA6" w:rsidRPr="00D05BAA" w:rsidRDefault="001271BD" w:rsidP="00CF0680">
      <w:pPr>
        <w:widowControl w:val="0"/>
        <w:ind w:left="192" w:right="636"/>
        <w:jc w:val="both"/>
        <w:rPr>
          <w:rFonts w:ascii="Times New Roman" w:eastAsia="Consolas" w:hAnsi="Times New Roman" w:cs="Times New Roman"/>
          <w:sz w:val="28"/>
          <w:szCs w:val="28"/>
        </w:rPr>
      </w:pPr>
      <w:r>
        <w:rPr>
          <w:rFonts w:ascii="Times New Roman" w:eastAsia="Consolas" w:hAnsi="Times New Roman" w:cs="Times New Roman"/>
          <w:color w:val="000000"/>
          <w:sz w:val="28"/>
          <w:szCs w:val="28"/>
        </w:rPr>
        <w:t xml:space="preserve"> </w:t>
      </w:r>
      <w:r w:rsidR="00CF0680">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sz w:val="28"/>
          <w:szCs w:val="28"/>
        </w:rPr>
        <w:t>3.2. описание показателей, используемых для расчета прогнозного объема поступлений по каждому виду доходов, с указанием алгоритма определения значения (источника данных) для соответствующего показателя (включая корректирующие показатели);</w:t>
      </w:r>
    </w:p>
    <w:p w:rsidR="00473BA6" w:rsidRPr="00D05BAA" w:rsidRDefault="001271BD" w:rsidP="00CF0680">
      <w:pPr>
        <w:widowControl w:val="0"/>
        <w:spacing w:before="9" w:line="260" w:lineRule="auto"/>
        <w:ind w:left="192" w:right="711"/>
        <w:jc w:val="both"/>
        <w:rPr>
          <w:rFonts w:ascii="Times New Roman" w:eastAsia="Consolas" w:hAnsi="Times New Roman" w:cs="Times New Roman"/>
          <w:sz w:val="28"/>
          <w:szCs w:val="28"/>
        </w:rPr>
      </w:pPr>
      <w:r>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sz w:val="28"/>
          <w:szCs w:val="28"/>
        </w:rPr>
        <w:t>3.3 характеристику метода расчета прогнозного объема поступлений по каждому виду доходов. Для каждого вида доходов применяется один из следующих методов (комбинация следующих методов) расчета:</w:t>
      </w:r>
    </w:p>
    <w:p w:rsidR="00473BA6" w:rsidRPr="00D05BAA" w:rsidRDefault="00B7525D">
      <w:pPr>
        <w:widowControl w:val="0"/>
        <w:spacing w:before="4" w:line="266" w:lineRule="auto"/>
        <w:ind w:left="192" w:right="494" w:firstLine="705"/>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 xml:space="preserve">- </w:t>
      </w:r>
      <w:r w:rsidR="00CF0680">
        <w:rPr>
          <w:rFonts w:ascii="Times New Roman" w:eastAsia="Consolas" w:hAnsi="Times New Roman" w:cs="Times New Roman"/>
          <w:color w:val="000000"/>
          <w:sz w:val="28"/>
          <w:szCs w:val="28"/>
        </w:rPr>
        <w:t>п</w:t>
      </w:r>
      <w:r w:rsidRPr="00D05BAA">
        <w:rPr>
          <w:rFonts w:ascii="Times New Roman" w:eastAsia="Consolas" w:hAnsi="Times New Roman" w:cs="Times New Roman"/>
          <w:color w:val="000000"/>
          <w:sz w:val="28"/>
          <w:szCs w:val="28"/>
        </w:rPr>
        <w:t>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473BA6" w:rsidRPr="00D05BAA" w:rsidRDefault="00B7525D">
      <w:pPr>
        <w:widowControl w:val="0"/>
        <w:spacing w:line="270" w:lineRule="auto"/>
        <w:ind w:left="188" w:right="561" w:firstLine="712"/>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 усреднени</w:t>
      </w:r>
      <w:proofErr w:type="gramStart"/>
      <w:r w:rsidRPr="00D05BAA">
        <w:rPr>
          <w:rFonts w:ascii="Times New Roman" w:eastAsia="Consolas" w:hAnsi="Times New Roman" w:cs="Times New Roman"/>
          <w:color w:val="000000"/>
          <w:sz w:val="28"/>
          <w:szCs w:val="28"/>
        </w:rPr>
        <w:t>е-</w:t>
      </w:r>
      <w:proofErr w:type="gramEnd"/>
      <w:r w:rsidRPr="00D05BAA">
        <w:rPr>
          <w:rFonts w:ascii="Times New Roman" w:eastAsia="Consolas" w:hAnsi="Times New Roman" w:cs="Times New Roman"/>
          <w:color w:val="000000"/>
          <w:sz w:val="28"/>
          <w:szCs w:val="28"/>
        </w:rPr>
        <w:t xml:space="preserve">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 если он не превышает 3 года;</w:t>
      </w:r>
    </w:p>
    <w:p w:rsidR="00473BA6" w:rsidRPr="00D05BAA" w:rsidRDefault="00B7525D">
      <w:pPr>
        <w:widowControl w:val="0"/>
        <w:spacing w:line="261" w:lineRule="auto"/>
        <w:ind w:left="191" w:right="698" w:firstLine="327"/>
        <w:jc w:val="both"/>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 xml:space="preserve"> - индексация - расчет с применением индекса потребительских цен или другого коэффициента, характеризующего динамику прогнозируемого </w:t>
      </w:r>
      <w:proofErr w:type="gramStart"/>
      <w:r w:rsidRPr="00D05BAA">
        <w:rPr>
          <w:rFonts w:ascii="Times New Roman" w:eastAsia="Consolas" w:hAnsi="Times New Roman" w:cs="Times New Roman"/>
          <w:color w:val="000000"/>
          <w:sz w:val="28"/>
          <w:szCs w:val="28"/>
        </w:rPr>
        <w:t>вида доходов бюджетов бюджетной системы Российской Федерации</w:t>
      </w:r>
      <w:proofErr w:type="gramEnd"/>
      <w:r w:rsidRPr="00D05BAA">
        <w:rPr>
          <w:rFonts w:ascii="Times New Roman" w:eastAsia="Consolas" w:hAnsi="Times New Roman" w:cs="Times New Roman"/>
          <w:color w:val="000000"/>
          <w:sz w:val="28"/>
          <w:szCs w:val="28"/>
        </w:rPr>
        <w:t>;</w:t>
      </w:r>
    </w:p>
    <w:p w:rsidR="00473BA6" w:rsidRPr="00D05BAA" w:rsidRDefault="00B7525D">
      <w:pPr>
        <w:widowControl w:val="0"/>
        <w:spacing w:line="265" w:lineRule="auto"/>
        <w:ind w:left="191" w:right="543" w:firstLine="716"/>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 xml:space="preserve">- экстраполяция - расчет, осуществляемый на основании </w:t>
      </w:r>
      <w:r w:rsidR="00A35BC6">
        <w:rPr>
          <w:rFonts w:ascii="Times New Roman" w:eastAsia="Consolas" w:hAnsi="Times New Roman" w:cs="Times New Roman"/>
          <w:color w:val="000000"/>
          <w:sz w:val="28"/>
          <w:szCs w:val="28"/>
        </w:rPr>
        <w:t>и</w:t>
      </w:r>
      <w:r w:rsidRPr="00D05BAA">
        <w:rPr>
          <w:rFonts w:ascii="Times New Roman" w:eastAsia="Consolas" w:hAnsi="Times New Roman" w:cs="Times New Roman"/>
          <w:color w:val="000000"/>
          <w:sz w:val="28"/>
          <w:szCs w:val="28"/>
        </w:rPr>
        <w:t>меющихся данных о тенденциях изменения поступлений в предшествующие периоды;</w:t>
      </w:r>
    </w:p>
    <w:p w:rsidR="007571C6" w:rsidRDefault="00B7525D" w:rsidP="007571C6">
      <w:pPr>
        <w:widowControl w:val="0"/>
        <w:spacing w:line="255" w:lineRule="auto"/>
        <w:ind w:right="547" w:firstLine="903"/>
        <w:rPr>
          <w:rFonts w:ascii="Times New Roman" w:eastAsia="Consolas" w:hAnsi="Times New Roman" w:cs="Times New Roman"/>
          <w:color w:val="000000"/>
          <w:sz w:val="28"/>
          <w:szCs w:val="28"/>
        </w:rPr>
      </w:pPr>
      <w:r w:rsidRPr="00D05BAA">
        <w:rPr>
          <w:rFonts w:ascii="Times New Roman" w:eastAsia="Consolas" w:hAnsi="Times New Roman" w:cs="Times New Roman"/>
          <w:color w:val="000000"/>
          <w:sz w:val="28"/>
          <w:szCs w:val="28"/>
        </w:rPr>
        <w:t>- иной способ, который должен быть описан и обоснован в методике  прогнозирования;</w:t>
      </w:r>
      <w:r w:rsidR="007571C6">
        <w:rPr>
          <w:rFonts w:ascii="Times New Roman" w:eastAsia="Consolas" w:hAnsi="Times New Roman" w:cs="Times New Roman"/>
          <w:color w:val="000000"/>
          <w:sz w:val="28"/>
          <w:szCs w:val="28"/>
        </w:rPr>
        <w:t xml:space="preserve"> </w:t>
      </w:r>
    </w:p>
    <w:p w:rsidR="00473BA6" w:rsidRPr="00D05BAA" w:rsidRDefault="001271BD" w:rsidP="00CF0680">
      <w:pPr>
        <w:widowControl w:val="0"/>
        <w:spacing w:line="255" w:lineRule="auto"/>
        <w:ind w:right="547"/>
        <w:rPr>
          <w:rFonts w:ascii="Times New Roman" w:eastAsia="Consolas" w:hAnsi="Times New Roman" w:cs="Times New Roman"/>
          <w:sz w:val="28"/>
          <w:szCs w:val="28"/>
        </w:rPr>
      </w:pPr>
      <w:r>
        <w:rPr>
          <w:rFonts w:ascii="Times New Roman" w:eastAsia="Consolas" w:hAnsi="Times New Roman" w:cs="Times New Roman"/>
          <w:color w:val="000000"/>
          <w:sz w:val="28"/>
          <w:szCs w:val="28"/>
        </w:rPr>
        <w:t xml:space="preserve">  </w:t>
      </w:r>
      <w:r w:rsidR="007571C6">
        <w:rPr>
          <w:rFonts w:ascii="Times New Roman" w:eastAsia="Consolas" w:hAnsi="Times New Roman" w:cs="Times New Roman"/>
          <w:color w:val="000000"/>
          <w:sz w:val="28"/>
          <w:szCs w:val="28"/>
        </w:rPr>
        <w:t xml:space="preserve">3.4 описание фактического алгоритма  </w:t>
      </w:r>
      <w:proofErr w:type="gramStart"/>
      <w:r w:rsidR="007571C6">
        <w:rPr>
          <w:rFonts w:ascii="Times New Roman" w:eastAsia="Consolas" w:hAnsi="Times New Roman" w:cs="Times New Roman"/>
          <w:color w:val="000000"/>
          <w:sz w:val="28"/>
          <w:szCs w:val="28"/>
        </w:rPr>
        <w:t xml:space="preserve">( </w:t>
      </w:r>
      <w:proofErr w:type="gramEnd"/>
      <w:r w:rsidR="007571C6">
        <w:rPr>
          <w:rFonts w:ascii="Times New Roman" w:eastAsia="Consolas" w:hAnsi="Times New Roman" w:cs="Times New Roman"/>
          <w:color w:val="000000"/>
          <w:sz w:val="28"/>
          <w:szCs w:val="28"/>
        </w:rPr>
        <w:t xml:space="preserve">и (или) формулу расчета) </w:t>
      </w:r>
      <w:r w:rsidR="00B7525D" w:rsidRPr="00D05BAA">
        <w:rPr>
          <w:rFonts w:ascii="Times New Roman" w:eastAsia="Consolas" w:hAnsi="Times New Roman" w:cs="Times New Roman"/>
          <w:color w:val="000000"/>
          <w:position w:val="-1"/>
          <w:sz w:val="28"/>
          <w:szCs w:val="28"/>
        </w:rPr>
        <w:t xml:space="preserve">  </w:t>
      </w:r>
      <w:r w:rsidR="00B7525D" w:rsidRPr="00D05BAA">
        <w:rPr>
          <w:rFonts w:ascii="Times New Roman" w:eastAsia="Consolas" w:hAnsi="Times New Roman" w:cs="Times New Roman"/>
          <w:color w:val="000000"/>
          <w:sz w:val="28"/>
          <w:szCs w:val="28"/>
        </w:rPr>
        <w:t xml:space="preserve">прогнозируемого объема поступлений в бюджет </w:t>
      </w:r>
      <w:r w:rsidR="007571C6">
        <w:rPr>
          <w:rFonts w:ascii="Times New Roman" w:eastAsia="Consolas" w:hAnsi="Times New Roman" w:cs="Times New Roman"/>
          <w:color w:val="000000"/>
          <w:sz w:val="28"/>
          <w:szCs w:val="28"/>
        </w:rPr>
        <w:t xml:space="preserve">Молчановского </w:t>
      </w:r>
      <w:r w:rsidR="00CF0680">
        <w:rPr>
          <w:rFonts w:ascii="Times New Roman" w:eastAsia="Consolas" w:hAnsi="Times New Roman" w:cs="Times New Roman"/>
          <w:color w:val="000000"/>
          <w:sz w:val="28"/>
          <w:szCs w:val="28"/>
        </w:rPr>
        <w:t>с</w:t>
      </w:r>
      <w:r w:rsidR="007571C6">
        <w:rPr>
          <w:rFonts w:ascii="Times New Roman" w:eastAsia="Consolas" w:hAnsi="Times New Roman" w:cs="Times New Roman"/>
          <w:color w:val="000000"/>
          <w:sz w:val="28"/>
          <w:szCs w:val="28"/>
        </w:rPr>
        <w:t>ельсовета</w:t>
      </w:r>
      <w:r w:rsidR="00B7525D" w:rsidRPr="00D05BAA">
        <w:rPr>
          <w:rFonts w:ascii="Times New Roman" w:eastAsia="Consolas" w:hAnsi="Times New Roman" w:cs="Times New Roman"/>
          <w:color w:val="000000"/>
          <w:sz w:val="28"/>
          <w:szCs w:val="28"/>
        </w:rPr>
        <w:t>.</w:t>
      </w:r>
    </w:p>
    <w:p w:rsidR="00473BA6" w:rsidRPr="00D05BAA" w:rsidRDefault="00A35BC6" w:rsidP="00CF0680">
      <w:pPr>
        <w:widowControl w:val="0"/>
        <w:tabs>
          <w:tab w:val="left" w:pos="8066"/>
        </w:tabs>
        <w:spacing w:line="256" w:lineRule="auto"/>
        <w:ind w:left="194" w:right="471"/>
        <w:rPr>
          <w:rFonts w:ascii="Times New Roman" w:eastAsia="Consolas" w:hAnsi="Times New Roman" w:cs="Times New Roman"/>
          <w:sz w:val="28"/>
          <w:szCs w:val="28"/>
        </w:rPr>
      </w:pPr>
      <w:r>
        <w:rPr>
          <w:rFonts w:ascii="Times New Roman" w:eastAsia="Consolas" w:hAnsi="Times New Roman" w:cs="Times New Roman"/>
          <w:color w:val="000000"/>
          <w:sz w:val="28"/>
          <w:szCs w:val="28"/>
        </w:rPr>
        <w:t xml:space="preserve">  </w:t>
      </w:r>
      <w:r w:rsidR="00CF0680">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sz w:val="28"/>
          <w:szCs w:val="28"/>
        </w:rPr>
        <w:t>4. Методика прогнозирования в случае использования метода прямого расчета может содержать характеристику уровня</w:t>
      </w:r>
      <w:r w:rsidR="007571C6">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sz w:val="28"/>
          <w:szCs w:val="28"/>
        </w:rPr>
        <w:t xml:space="preserve">собираемости </w:t>
      </w:r>
      <w:r w:rsidR="007571C6">
        <w:rPr>
          <w:rFonts w:ascii="Times New Roman" w:eastAsia="Consolas" w:hAnsi="Times New Roman" w:cs="Times New Roman"/>
          <w:color w:val="000000"/>
          <w:sz w:val="28"/>
          <w:szCs w:val="28"/>
        </w:rPr>
        <w:t>с</w:t>
      </w:r>
      <w:r w:rsidR="00B7525D" w:rsidRPr="00D05BAA">
        <w:rPr>
          <w:rFonts w:ascii="Times New Roman" w:eastAsia="Consolas" w:hAnsi="Times New Roman" w:cs="Times New Roman"/>
          <w:color w:val="000000"/>
          <w:sz w:val="28"/>
          <w:szCs w:val="28"/>
        </w:rPr>
        <w:t>оответствующего вида доходов (при его применимости) с учетом динамики показателя собираемости соответствующего вида доходов в предшествующие периоды и целевого уровня собираемости соответствующего вида доходов (в случае его наличия).</w:t>
      </w:r>
    </w:p>
    <w:p w:rsidR="001271BD" w:rsidRDefault="00CF0680" w:rsidP="001271BD">
      <w:pPr>
        <w:widowControl w:val="0"/>
        <w:tabs>
          <w:tab w:val="left" w:pos="7655"/>
        </w:tabs>
        <w:spacing w:line="257" w:lineRule="auto"/>
        <w:ind w:left="-426"/>
        <w:rPr>
          <w:rFonts w:ascii="Times New Roman" w:eastAsia="Consolas" w:hAnsi="Times New Roman" w:cs="Times New Roman"/>
          <w:sz w:val="28"/>
          <w:szCs w:val="28"/>
        </w:rPr>
      </w:pPr>
      <w:r>
        <w:rPr>
          <w:rFonts w:ascii="Times New Roman" w:eastAsia="Consolas" w:hAnsi="Times New Roman" w:cs="Times New Roman"/>
          <w:color w:val="000000"/>
          <w:sz w:val="28"/>
          <w:szCs w:val="28"/>
        </w:rPr>
        <w:t xml:space="preserve">  </w:t>
      </w:r>
      <w:r w:rsidR="00A35BC6">
        <w:rPr>
          <w:rFonts w:ascii="Times New Roman" w:eastAsia="Consolas" w:hAnsi="Times New Roman" w:cs="Times New Roman"/>
          <w:color w:val="000000"/>
          <w:sz w:val="28"/>
          <w:szCs w:val="28"/>
        </w:rPr>
        <w:t xml:space="preserve">   </w:t>
      </w:r>
      <w:r w:rsidR="001271BD">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sz w:val="28"/>
          <w:szCs w:val="28"/>
        </w:rPr>
        <w:t xml:space="preserve">4.1. </w:t>
      </w:r>
      <w:proofErr w:type="gramStart"/>
      <w:r w:rsidR="00B7525D" w:rsidRPr="00D05BAA">
        <w:rPr>
          <w:rFonts w:ascii="Times New Roman" w:eastAsia="Consolas" w:hAnsi="Times New Roman" w:cs="Times New Roman"/>
          <w:color w:val="000000"/>
          <w:sz w:val="28"/>
          <w:szCs w:val="28"/>
        </w:rPr>
        <w:t xml:space="preserve">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 получаемой на основании </w:t>
      </w:r>
      <w:r w:rsidR="00B7525D" w:rsidRPr="00D05BAA">
        <w:rPr>
          <w:rFonts w:ascii="Times New Roman" w:eastAsia="Consolas" w:hAnsi="Times New Roman" w:cs="Times New Roman"/>
          <w:color w:val="000000"/>
          <w:sz w:val="28"/>
          <w:szCs w:val="28"/>
        </w:rPr>
        <w:lastRenderedPageBreak/>
        <w:t xml:space="preserve">данных о планирующемся </w:t>
      </w:r>
      <w:r>
        <w:rPr>
          <w:rFonts w:ascii="Times New Roman" w:eastAsia="Consolas" w:hAnsi="Times New Roman" w:cs="Times New Roman"/>
          <w:color w:val="000000"/>
          <w:sz w:val="28"/>
          <w:szCs w:val="28"/>
        </w:rPr>
        <w:t>з</w:t>
      </w:r>
      <w:r w:rsidR="00B7525D" w:rsidRPr="00D05BAA">
        <w:rPr>
          <w:rFonts w:ascii="Times New Roman" w:eastAsia="Consolas" w:hAnsi="Times New Roman" w:cs="Times New Roman"/>
          <w:color w:val="000000"/>
          <w:sz w:val="28"/>
          <w:szCs w:val="28"/>
        </w:rPr>
        <w:t>ачислении или с применением одного из методов (комбинации методов) ‚ указанных в подпункте "в" пункта 3 настоящего документа, с описанием алгоритма ее использования (увеличение прогноза доходов на сумму такой оценки,</w:t>
      </w:r>
      <w:bookmarkStart w:id="3" w:name="_page_17_0"/>
      <w:bookmarkEnd w:id="2"/>
      <w:r w:rsidR="007571C6">
        <w:rPr>
          <w:rFonts w:ascii="Times New Roman" w:eastAsia="Consolas" w:hAnsi="Times New Roman" w:cs="Times New Roman"/>
          <w:color w:val="000000"/>
          <w:sz w:val="28"/>
          <w:szCs w:val="28"/>
        </w:rPr>
        <w:t xml:space="preserve"> </w:t>
      </w:r>
      <w:r>
        <w:rPr>
          <w:rFonts w:ascii="Times New Roman" w:eastAsia="Consolas" w:hAnsi="Times New Roman" w:cs="Times New Roman"/>
          <w:color w:val="000000"/>
          <w:sz w:val="28"/>
          <w:szCs w:val="28"/>
        </w:rPr>
        <w:t>у</w:t>
      </w:r>
      <w:r w:rsidR="00B7525D" w:rsidRPr="00D05BAA">
        <w:rPr>
          <w:rFonts w:ascii="Times New Roman" w:eastAsia="Consolas" w:hAnsi="Times New Roman" w:cs="Times New Roman"/>
          <w:color w:val="000000"/>
          <w:sz w:val="28"/>
          <w:szCs w:val="28"/>
        </w:rPr>
        <w:t>точнение прогнозируемых значений показателей, используемых</w:t>
      </w:r>
      <w:proofErr w:type="gramEnd"/>
      <w:r w:rsidR="00B7525D" w:rsidRPr="00D05BAA">
        <w:rPr>
          <w:rFonts w:ascii="Times New Roman" w:eastAsia="Consolas" w:hAnsi="Times New Roman" w:cs="Times New Roman"/>
          <w:color w:val="000000"/>
          <w:sz w:val="28"/>
          <w:szCs w:val="28"/>
        </w:rPr>
        <w:t xml:space="preserve"> для расчета </w:t>
      </w:r>
      <w:r w:rsidR="00B7525D" w:rsidRPr="00D05BAA">
        <w:rPr>
          <w:rFonts w:ascii="Times New Roman" w:eastAsia="Consolas" w:hAnsi="Times New Roman" w:cs="Times New Roman"/>
          <w:color w:val="000000"/>
          <w:position w:val="1"/>
          <w:sz w:val="28"/>
          <w:szCs w:val="28"/>
        </w:rPr>
        <w:t>прогнозного объема поступлений)</w:t>
      </w:r>
      <w:r w:rsidR="00B7525D" w:rsidRPr="00D05BAA">
        <w:rPr>
          <w:rFonts w:ascii="Times New Roman" w:eastAsia="Consolas" w:hAnsi="Times New Roman" w:cs="Times New Roman"/>
          <w:color w:val="000000"/>
          <w:sz w:val="28"/>
          <w:szCs w:val="28"/>
        </w:rPr>
        <w:t xml:space="preserve">‚ а также влияния на объем поступлений </w:t>
      </w:r>
      <w:r w:rsidR="00B7525D" w:rsidRPr="00D05BAA">
        <w:rPr>
          <w:rFonts w:ascii="Times New Roman" w:eastAsia="Consolas" w:hAnsi="Times New Roman" w:cs="Times New Roman"/>
          <w:color w:val="000000"/>
          <w:position w:val="1"/>
          <w:sz w:val="28"/>
          <w:szCs w:val="28"/>
        </w:rPr>
        <w:t xml:space="preserve">доходов отдельных решений </w:t>
      </w:r>
      <w:r w:rsidR="00B7525D" w:rsidRPr="00D05BAA">
        <w:rPr>
          <w:rFonts w:ascii="Times New Roman" w:eastAsia="Consolas" w:hAnsi="Times New Roman" w:cs="Times New Roman"/>
          <w:color w:val="000000"/>
          <w:sz w:val="28"/>
          <w:szCs w:val="28"/>
        </w:rPr>
        <w:t>Президента Российской Федерации, Правительства Российской Федерации, высших исполни</w:t>
      </w:r>
      <w:r w:rsidR="00B7525D" w:rsidRPr="00D05BAA">
        <w:rPr>
          <w:rFonts w:ascii="Times New Roman" w:eastAsia="Consolas" w:hAnsi="Times New Roman" w:cs="Times New Roman"/>
          <w:color w:val="000000"/>
          <w:position w:val="-1"/>
          <w:sz w:val="28"/>
          <w:szCs w:val="28"/>
        </w:rPr>
        <w:t xml:space="preserve">тельных органов </w:t>
      </w:r>
      <w:r w:rsidR="007802A5">
        <w:rPr>
          <w:rFonts w:ascii="Times New Roman" w:eastAsia="Consolas" w:hAnsi="Times New Roman" w:cs="Times New Roman"/>
          <w:color w:val="000000"/>
          <w:position w:val="1"/>
          <w:sz w:val="28"/>
          <w:szCs w:val="28"/>
        </w:rPr>
        <w:t xml:space="preserve">субъектов </w:t>
      </w:r>
      <w:r w:rsidR="007802A5">
        <w:rPr>
          <w:rFonts w:ascii="Times New Roman" w:eastAsia="Consolas" w:hAnsi="Times New Roman" w:cs="Times New Roman"/>
          <w:position w:val="1"/>
          <w:sz w:val="28"/>
          <w:szCs w:val="28"/>
        </w:rPr>
        <w:t xml:space="preserve"> </w:t>
      </w:r>
      <w:r w:rsidR="00B7525D" w:rsidRPr="00D05BAA">
        <w:rPr>
          <w:rFonts w:ascii="Times New Roman" w:eastAsia="Consolas" w:hAnsi="Times New Roman" w:cs="Times New Roman"/>
          <w:color w:val="000000"/>
          <w:position w:val="1"/>
          <w:sz w:val="28"/>
          <w:szCs w:val="28"/>
        </w:rPr>
        <w:t>Российской Феде</w:t>
      </w:r>
      <w:r w:rsidR="00B7525D" w:rsidRPr="00D05BAA">
        <w:rPr>
          <w:rFonts w:ascii="Times New Roman" w:eastAsia="Consolas" w:hAnsi="Times New Roman" w:cs="Times New Roman"/>
          <w:color w:val="000000"/>
          <w:sz w:val="28"/>
          <w:szCs w:val="28"/>
        </w:rPr>
        <w:t>рации и</w:t>
      </w:r>
      <w:r w:rsidR="007571C6">
        <w:rPr>
          <w:rFonts w:ascii="Times New Roman" w:eastAsia="Consolas" w:hAnsi="Times New Roman" w:cs="Times New Roman"/>
          <w:sz w:val="28"/>
          <w:szCs w:val="28"/>
        </w:rPr>
        <w:t xml:space="preserve"> </w:t>
      </w:r>
      <w:r w:rsidR="00B7525D" w:rsidRPr="00D05BAA">
        <w:rPr>
          <w:rFonts w:ascii="Times New Roman" w:eastAsia="Consolas" w:hAnsi="Times New Roman" w:cs="Times New Roman"/>
          <w:color w:val="000000"/>
          <w:sz w:val="28"/>
          <w:szCs w:val="28"/>
        </w:rPr>
        <w:t xml:space="preserve">представительных органов </w:t>
      </w:r>
      <w:r w:rsidR="007571C6">
        <w:rPr>
          <w:rFonts w:ascii="Times New Roman" w:eastAsia="Consolas" w:hAnsi="Times New Roman" w:cs="Times New Roman"/>
          <w:color w:val="000000"/>
          <w:sz w:val="28"/>
          <w:szCs w:val="28"/>
        </w:rPr>
        <w:t>м</w:t>
      </w:r>
      <w:r w:rsidR="00B7525D" w:rsidRPr="00D05BAA">
        <w:rPr>
          <w:rFonts w:ascii="Times New Roman" w:eastAsia="Consolas" w:hAnsi="Times New Roman" w:cs="Times New Roman"/>
          <w:color w:val="000000"/>
          <w:sz w:val="28"/>
          <w:szCs w:val="28"/>
        </w:rPr>
        <w:t>униципальных образований.</w:t>
      </w:r>
    </w:p>
    <w:p w:rsidR="00473BA6" w:rsidRPr="00D05BAA" w:rsidRDefault="00B7525D" w:rsidP="001271BD">
      <w:pPr>
        <w:widowControl w:val="0"/>
        <w:tabs>
          <w:tab w:val="left" w:pos="7655"/>
        </w:tabs>
        <w:spacing w:line="257" w:lineRule="auto"/>
        <w:ind w:left="-426"/>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 xml:space="preserve">4.2. Методика прогнозирования составляется с учетом нормативных правовых актов Российской Федерации, субъектов </w:t>
      </w:r>
      <w:r w:rsidR="007802A5">
        <w:rPr>
          <w:rFonts w:ascii="Times New Roman" w:eastAsia="Consolas" w:hAnsi="Times New Roman" w:cs="Times New Roman"/>
          <w:color w:val="000000"/>
          <w:sz w:val="28"/>
          <w:szCs w:val="28"/>
        </w:rPr>
        <w:t>Российской</w:t>
      </w:r>
      <w:r w:rsidRPr="00D05BAA">
        <w:rPr>
          <w:rFonts w:ascii="Times New Roman" w:eastAsia="Consolas" w:hAnsi="Times New Roman" w:cs="Times New Roman"/>
          <w:color w:val="000000"/>
          <w:position w:val="-1"/>
          <w:sz w:val="28"/>
          <w:szCs w:val="28"/>
        </w:rPr>
        <w:t xml:space="preserve"> </w:t>
      </w:r>
      <w:r w:rsidR="007802A5">
        <w:rPr>
          <w:rFonts w:ascii="Times New Roman" w:eastAsia="Consolas" w:hAnsi="Times New Roman" w:cs="Times New Roman"/>
          <w:color w:val="000000"/>
          <w:sz w:val="28"/>
          <w:szCs w:val="28"/>
        </w:rPr>
        <w:t>Федерации</w:t>
      </w:r>
      <w:r w:rsidRPr="00D05BAA">
        <w:rPr>
          <w:rFonts w:ascii="Times New Roman" w:eastAsia="Consolas" w:hAnsi="Times New Roman" w:cs="Times New Roman"/>
          <w:color w:val="000000"/>
          <w:position w:val="-1"/>
          <w:sz w:val="28"/>
          <w:szCs w:val="28"/>
        </w:rPr>
        <w:t xml:space="preserve"> </w:t>
      </w:r>
      <w:r w:rsidR="007802A5">
        <w:rPr>
          <w:rFonts w:ascii="Times New Roman" w:eastAsia="Consolas" w:hAnsi="Times New Roman" w:cs="Times New Roman"/>
          <w:color w:val="000000"/>
          <w:position w:val="1"/>
          <w:sz w:val="28"/>
          <w:szCs w:val="28"/>
        </w:rPr>
        <w:t>представительных</w:t>
      </w:r>
      <w:r w:rsidRPr="00D05BAA">
        <w:rPr>
          <w:rFonts w:ascii="Times New Roman" w:eastAsia="Consolas" w:hAnsi="Times New Roman" w:cs="Times New Roman"/>
          <w:color w:val="000000"/>
          <w:sz w:val="28"/>
          <w:szCs w:val="28"/>
        </w:rPr>
        <w:t xml:space="preserve"> органов муниципальных образований. При этом проекты нормативных правовых актов и (</w:t>
      </w:r>
      <w:r w:rsidRPr="00D05BAA">
        <w:rPr>
          <w:rFonts w:ascii="Times New Roman" w:eastAsia="Consolas" w:hAnsi="Times New Roman" w:cs="Times New Roman"/>
          <w:color w:val="000000"/>
          <w:position w:val="-1"/>
          <w:sz w:val="28"/>
          <w:szCs w:val="28"/>
        </w:rPr>
        <w:t xml:space="preserve">или) проекты актов, </w:t>
      </w:r>
      <w:proofErr w:type="spellStart"/>
      <w:r w:rsidRPr="00D05BAA">
        <w:rPr>
          <w:rFonts w:ascii="Times New Roman" w:eastAsia="Consolas" w:hAnsi="Times New Roman" w:cs="Times New Roman"/>
          <w:color w:val="000000"/>
          <w:position w:val="-1"/>
          <w:sz w:val="28"/>
          <w:szCs w:val="28"/>
        </w:rPr>
        <w:t>предусматрив</w:t>
      </w:r>
      <w:r w:rsidRPr="00D05BAA">
        <w:rPr>
          <w:rFonts w:ascii="Times New Roman" w:eastAsia="Consolas" w:hAnsi="Times New Roman" w:cs="Times New Roman"/>
          <w:color w:val="000000"/>
          <w:position w:val="-2"/>
          <w:sz w:val="28"/>
          <w:szCs w:val="28"/>
        </w:rPr>
        <w:t>ающих</w:t>
      </w:r>
      <w:proofErr w:type="spellEnd"/>
      <w:r w:rsidRPr="00D05BAA">
        <w:rPr>
          <w:rFonts w:ascii="Times New Roman" w:eastAsia="Consolas" w:hAnsi="Times New Roman" w:cs="Times New Roman"/>
          <w:color w:val="000000"/>
          <w:position w:val="-2"/>
          <w:sz w:val="28"/>
          <w:szCs w:val="28"/>
        </w:rPr>
        <w:t xml:space="preserve"> </w:t>
      </w:r>
      <w:r w:rsidRPr="00D05BAA">
        <w:rPr>
          <w:rFonts w:ascii="Times New Roman" w:eastAsia="Consolas" w:hAnsi="Times New Roman" w:cs="Times New Roman"/>
          <w:color w:val="000000"/>
          <w:sz w:val="28"/>
          <w:szCs w:val="28"/>
        </w:rPr>
        <w:t xml:space="preserve">внесение изменений в соответствующие </w:t>
      </w:r>
      <w:r w:rsidRPr="00D05BAA">
        <w:rPr>
          <w:rFonts w:ascii="Times New Roman" w:eastAsia="Consolas" w:hAnsi="Times New Roman" w:cs="Times New Roman"/>
          <w:color w:val="000000"/>
          <w:position w:val="-1"/>
          <w:sz w:val="28"/>
          <w:szCs w:val="28"/>
        </w:rPr>
        <w:t>нормативные правовые акты,</w:t>
      </w:r>
      <w:r w:rsidRPr="00D05BAA">
        <w:rPr>
          <w:rFonts w:ascii="Times New Roman" w:eastAsia="Consolas" w:hAnsi="Times New Roman" w:cs="Times New Roman"/>
          <w:color w:val="000000"/>
          <w:position w:val="1"/>
          <w:sz w:val="28"/>
          <w:szCs w:val="28"/>
        </w:rPr>
        <w:t xml:space="preserve"> </w:t>
      </w:r>
      <w:r w:rsidRPr="00D05BAA">
        <w:rPr>
          <w:rFonts w:ascii="Times New Roman" w:eastAsia="Consolas" w:hAnsi="Times New Roman" w:cs="Times New Roman"/>
          <w:color w:val="000000"/>
          <w:position w:val="-1"/>
          <w:sz w:val="28"/>
          <w:szCs w:val="28"/>
        </w:rPr>
        <w:t xml:space="preserve">могут </w:t>
      </w:r>
      <w:r w:rsidRPr="00D05BAA">
        <w:rPr>
          <w:rFonts w:ascii="Times New Roman" w:eastAsia="Consolas" w:hAnsi="Times New Roman" w:cs="Times New Roman"/>
          <w:color w:val="000000"/>
          <w:sz w:val="28"/>
          <w:szCs w:val="28"/>
        </w:rPr>
        <w:t xml:space="preserve">учитываться при расчете прогнозного </w:t>
      </w:r>
      <w:r w:rsidRPr="00D05BAA">
        <w:rPr>
          <w:rFonts w:ascii="Times New Roman" w:eastAsia="Consolas" w:hAnsi="Times New Roman" w:cs="Times New Roman"/>
          <w:color w:val="000000"/>
          <w:position w:val="-1"/>
          <w:sz w:val="28"/>
          <w:szCs w:val="28"/>
        </w:rPr>
        <w:t xml:space="preserve">объема поступлений доходов по </w:t>
      </w:r>
      <w:r w:rsidRPr="00D05BAA">
        <w:rPr>
          <w:rFonts w:ascii="Times New Roman" w:eastAsia="Consolas" w:hAnsi="Times New Roman" w:cs="Times New Roman"/>
          <w:color w:val="000000"/>
          <w:position w:val="1"/>
          <w:sz w:val="28"/>
          <w:szCs w:val="28"/>
        </w:rPr>
        <w:t>решению соответственно</w:t>
      </w:r>
      <w:r w:rsidRPr="00D05BAA">
        <w:rPr>
          <w:rFonts w:ascii="Times New Roman" w:eastAsia="Consolas" w:hAnsi="Times New Roman" w:cs="Times New Roman"/>
          <w:color w:val="000000"/>
          <w:position w:val="-1"/>
          <w:sz w:val="28"/>
          <w:szCs w:val="28"/>
        </w:rPr>
        <w:t xml:space="preserve"> </w:t>
      </w:r>
      <w:r w:rsidR="007802A5">
        <w:rPr>
          <w:rFonts w:ascii="Times New Roman" w:eastAsia="Consolas" w:hAnsi="Times New Roman" w:cs="Times New Roman"/>
          <w:color w:val="000000"/>
          <w:position w:val="1"/>
          <w:sz w:val="28"/>
          <w:szCs w:val="28"/>
        </w:rPr>
        <w:t>Министерства</w:t>
      </w:r>
      <w:r w:rsidRPr="00D05BAA">
        <w:rPr>
          <w:rFonts w:ascii="Times New Roman" w:eastAsia="Consolas" w:hAnsi="Times New Roman" w:cs="Times New Roman"/>
          <w:color w:val="000000"/>
          <w:sz w:val="28"/>
          <w:szCs w:val="28"/>
        </w:rPr>
        <w:t xml:space="preserve"> финансов Российской Федерации, финансовых органов субъектов </w:t>
      </w:r>
      <w:r w:rsidR="007802A5">
        <w:rPr>
          <w:rFonts w:ascii="Times New Roman" w:eastAsia="Consolas" w:hAnsi="Times New Roman" w:cs="Times New Roman"/>
          <w:color w:val="000000"/>
          <w:sz w:val="28"/>
          <w:szCs w:val="28"/>
        </w:rPr>
        <w:t>Российской</w:t>
      </w:r>
      <w:r w:rsidRPr="00D05BAA">
        <w:rPr>
          <w:rFonts w:ascii="Times New Roman" w:eastAsia="Consolas" w:hAnsi="Times New Roman" w:cs="Times New Roman"/>
          <w:color w:val="000000"/>
          <w:position w:val="-1"/>
          <w:sz w:val="28"/>
          <w:szCs w:val="28"/>
        </w:rPr>
        <w:t xml:space="preserve"> Федерации или финансовых </w:t>
      </w:r>
      <w:r w:rsidRPr="00D05BAA">
        <w:rPr>
          <w:rFonts w:ascii="Times New Roman" w:eastAsia="Consolas" w:hAnsi="Times New Roman" w:cs="Times New Roman"/>
          <w:color w:val="000000"/>
          <w:sz w:val="28"/>
          <w:szCs w:val="28"/>
        </w:rPr>
        <w:t>органов муниципальных образований.</w:t>
      </w:r>
    </w:p>
    <w:p w:rsidR="00473BA6" w:rsidRPr="00D05BAA" w:rsidRDefault="001271BD" w:rsidP="00CF0680">
      <w:pPr>
        <w:widowControl w:val="0"/>
        <w:spacing w:before="16" w:after="19" w:line="253" w:lineRule="auto"/>
        <w:ind w:left="7" w:right="-52"/>
        <w:rPr>
          <w:rFonts w:ascii="Times New Roman" w:eastAsia="Consolas" w:hAnsi="Times New Roman" w:cs="Times New Roman"/>
          <w:sz w:val="28"/>
          <w:szCs w:val="28"/>
        </w:rPr>
      </w:pPr>
      <w:r>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sz w:val="28"/>
          <w:szCs w:val="28"/>
        </w:rPr>
        <w:t xml:space="preserve">5. Методика прогнозирования в случаях, когда прогноз </w:t>
      </w:r>
      <w:r w:rsidR="007802A5">
        <w:rPr>
          <w:rFonts w:ascii="Times New Roman" w:eastAsia="Consolas" w:hAnsi="Times New Roman" w:cs="Times New Roman"/>
          <w:color w:val="000000"/>
          <w:sz w:val="28"/>
          <w:szCs w:val="28"/>
        </w:rPr>
        <w:t>с</w:t>
      </w:r>
      <w:r w:rsidR="00B7525D" w:rsidRPr="00D05BAA">
        <w:rPr>
          <w:rFonts w:ascii="Times New Roman" w:eastAsia="Consolas" w:hAnsi="Times New Roman" w:cs="Times New Roman"/>
          <w:color w:val="000000"/>
          <w:sz w:val="28"/>
          <w:szCs w:val="28"/>
        </w:rPr>
        <w:t>оответствующего вида доходов предусматривает использование показателей социально-экономического</w:t>
      </w:r>
      <w:r w:rsidR="007802A5">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sz w:val="28"/>
          <w:szCs w:val="28"/>
        </w:rPr>
        <w:t xml:space="preserve"> </w:t>
      </w:r>
      <w:r w:rsidR="007802A5">
        <w:rPr>
          <w:rFonts w:ascii="Times New Roman" w:eastAsia="Consolas" w:hAnsi="Times New Roman" w:cs="Times New Roman"/>
          <w:color w:val="000000"/>
          <w:sz w:val="28"/>
          <w:szCs w:val="28"/>
        </w:rPr>
        <w:t>р</w:t>
      </w:r>
      <w:r w:rsidR="00B7525D" w:rsidRPr="00D05BAA">
        <w:rPr>
          <w:rFonts w:ascii="Times New Roman" w:eastAsia="Consolas" w:hAnsi="Times New Roman" w:cs="Times New Roman"/>
          <w:color w:val="000000"/>
          <w:sz w:val="28"/>
          <w:szCs w:val="28"/>
        </w:rPr>
        <w:t xml:space="preserve">азвития, основывается на </w:t>
      </w:r>
      <w:r w:rsidR="007802A5">
        <w:rPr>
          <w:rFonts w:ascii="Times New Roman" w:eastAsia="Consolas" w:hAnsi="Times New Roman" w:cs="Times New Roman"/>
          <w:color w:val="000000"/>
          <w:sz w:val="28"/>
          <w:szCs w:val="28"/>
        </w:rPr>
        <w:t xml:space="preserve">показателях </w:t>
      </w:r>
      <w:r w:rsidR="00B7525D" w:rsidRPr="00D05BAA">
        <w:rPr>
          <w:rFonts w:ascii="Times New Roman" w:eastAsia="Consolas" w:hAnsi="Times New Roman" w:cs="Times New Roman"/>
          <w:color w:val="000000"/>
          <w:position w:val="1"/>
          <w:sz w:val="28"/>
          <w:szCs w:val="28"/>
        </w:rPr>
        <w:t xml:space="preserve"> </w:t>
      </w:r>
      <w:r w:rsidR="007802A5">
        <w:rPr>
          <w:rFonts w:ascii="Times New Roman" w:eastAsia="Consolas" w:hAnsi="Times New Roman" w:cs="Times New Roman"/>
          <w:color w:val="000000"/>
          <w:position w:val="-1"/>
          <w:sz w:val="28"/>
          <w:szCs w:val="28"/>
        </w:rPr>
        <w:t>базового варианта</w:t>
      </w:r>
      <w:r w:rsidR="00B7525D" w:rsidRPr="00D05BAA">
        <w:rPr>
          <w:rFonts w:ascii="Times New Roman" w:eastAsia="Consolas" w:hAnsi="Times New Roman" w:cs="Times New Roman"/>
          <w:color w:val="000000"/>
          <w:sz w:val="28"/>
          <w:szCs w:val="28"/>
        </w:rPr>
        <w:t xml:space="preserve"> прогноза социально-экономического </w:t>
      </w:r>
      <w:r w:rsidR="007802A5">
        <w:rPr>
          <w:rFonts w:ascii="Times New Roman" w:eastAsia="Consolas" w:hAnsi="Times New Roman" w:cs="Times New Roman"/>
          <w:color w:val="000000"/>
          <w:sz w:val="28"/>
          <w:szCs w:val="28"/>
        </w:rPr>
        <w:t>р</w:t>
      </w:r>
      <w:r w:rsidR="00B7525D" w:rsidRPr="00D05BAA">
        <w:rPr>
          <w:rFonts w:ascii="Times New Roman" w:eastAsia="Consolas" w:hAnsi="Times New Roman" w:cs="Times New Roman"/>
          <w:color w:val="000000"/>
          <w:sz w:val="28"/>
          <w:szCs w:val="28"/>
        </w:rPr>
        <w:t xml:space="preserve">азвития </w:t>
      </w:r>
      <w:r w:rsidR="007802A5">
        <w:rPr>
          <w:rFonts w:ascii="Times New Roman" w:eastAsia="Consolas" w:hAnsi="Times New Roman" w:cs="Times New Roman"/>
          <w:color w:val="000000"/>
          <w:sz w:val="28"/>
          <w:szCs w:val="28"/>
        </w:rPr>
        <w:t xml:space="preserve">Молчановского сельсовета </w:t>
      </w:r>
      <w:r w:rsidR="00B7525D" w:rsidRPr="00D05BAA">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position w:val="1"/>
          <w:sz w:val="28"/>
          <w:szCs w:val="28"/>
        </w:rPr>
        <w:t>на среднес</w:t>
      </w:r>
      <w:r w:rsidR="00CF0680">
        <w:rPr>
          <w:rFonts w:ascii="Times New Roman" w:eastAsia="Consolas" w:hAnsi="Times New Roman" w:cs="Times New Roman"/>
          <w:color w:val="000000"/>
          <w:position w:val="1"/>
          <w:sz w:val="28"/>
          <w:szCs w:val="28"/>
        </w:rPr>
        <w:t>рочный</w:t>
      </w:r>
      <w:r w:rsidR="00B7525D" w:rsidRPr="00D05BAA">
        <w:rPr>
          <w:rFonts w:ascii="Times New Roman" w:eastAsia="Consolas" w:hAnsi="Times New Roman" w:cs="Times New Roman"/>
          <w:color w:val="000000"/>
          <w:sz w:val="28"/>
          <w:szCs w:val="28"/>
        </w:rPr>
        <w:t xml:space="preserve"> период, разработ</w:t>
      </w:r>
      <w:r w:rsidR="007802A5">
        <w:rPr>
          <w:rFonts w:ascii="Times New Roman" w:eastAsia="Consolas" w:hAnsi="Times New Roman" w:cs="Times New Roman"/>
          <w:color w:val="000000"/>
          <w:sz w:val="28"/>
          <w:szCs w:val="28"/>
        </w:rPr>
        <w:t>а</w:t>
      </w:r>
      <w:r w:rsidR="00B7525D" w:rsidRPr="00D05BAA">
        <w:rPr>
          <w:rFonts w:ascii="Times New Roman" w:eastAsia="Consolas" w:hAnsi="Times New Roman" w:cs="Times New Roman"/>
          <w:color w:val="000000"/>
          <w:sz w:val="28"/>
          <w:szCs w:val="28"/>
        </w:rPr>
        <w:t xml:space="preserve">нного </w:t>
      </w:r>
      <w:r w:rsidR="007802A5">
        <w:rPr>
          <w:rFonts w:ascii="Times New Roman" w:eastAsia="Consolas" w:hAnsi="Times New Roman" w:cs="Times New Roman"/>
          <w:color w:val="000000"/>
          <w:sz w:val="28"/>
          <w:szCs w:val="28"/>
        </w:rPr>
        <w:t>администрацией Молчановского сельсовета</w:t>
      </w:r>
      <w:r w:rsidR="00B7525D" w:rsidRPr="00D05BAA">
        <w:rPr>
          <w:rFonts w:ascii="Times New Roman" w:eastAsia="Consolas" w:hAnsi="Times New Roman" w:cs="Times New Roman"/>
          <w:color w:val="000000"/>
          <w:sz w:val="28"/>
          <w:szCs w:val="28"/>
        </w:rPr>
        <w:t>.</w:t>
      </w:r>
    </w:p>
    <w:p w:rsidR="00473BA6" w:rsidRPr="00D05BAA" w:rsidRDefault="00473BA6">
      <w:pPr>
        <w:rPr>
          <w:rFonts w:ascii="Times New Roman" w:hAnsi="Times New Roman" w:cs="Times New Roman"/>
          <w:sz w:val="28"/>
          <w:szCs w:val="28"/>
        </w:rPr>
        <w:sectPr w:rsidR="00473BA6" w:rsidRPr="00D05BAA">
          <w:pgSz w:w="11563" w:h="16495"/>
          <w:pgMar w:top="487" w:right="477" w:bottom="0" w:left="1588" w:header="0" w:footer="0" w:gutter="0"/>
          <w:cols w:space="708"/>
        </w:sectPr>
      </w:pPr>
    </w:p>
    <w:p w:rsidR="00473BA6" w:rsidRPr="00D05BAA" w:rsidRDefault="001271BD" w:rsidP="001271BD">
      <w:pPr>
        <w:widowControl w:val="0"/>
        <w:spacing w:line="257" w:lineRule="auto"/>
        <w:ind w:left="3" w:right="-136"/>
        <w:rPr>
          <w:rFonts w:ascii="Times New Roman" w:eastAsia="Consolas" w:hAnsi="Times New Roman" w:cs="Times New Roman"/>
          <w:sz w:val="28"/>
          <w:szCs w:val="28"/>
        </w:rPr>
      </w:pPr>
      <w:r>
        <w:rPr>
          <w:rFonts w:ascii="Times New Roman" w:eastAsia="Consolas" w:hAnsi="Times New Roman" w:cs="Times New Roman"/>
          <w:color w:val="000000"/>
          <w:sz w:val="28"/>
          <w:szCs w:val="28"/>
        </w:rPr>
        <w:lastRenderedPageBreak/>
        <w:t xml:space="preserve">   </w:t>
      </w:r>
      <w:r w:rsidR="00B7525D" w:rsidRPr="00D05BAA">
        <w:rPr>
          <w:rFonts w:ascii="Times New Roman" w:eastAsia="Consolas" w:hAnsi="Times New Roman" w:cs="Times New Roman"/>
          <w:color w:val="000000"/>
          <w:sz w:val="28"/>
          <w:szCs w:val="28"/>
        </w:rPr>
        <w:t>6. Для расчета таможенных платежей прогнозирования:</w:t>
      </w:r>
    </w:p>
    <w:p w:rsidR="00473BA6" w:rsidRPr="00D05BAA" w:rsidRDefault="00B7525D">
      <w:pPr>
        <w:spacing w:line="4" w:lineRule="exact"/>
        <w:rPr>
          <w:rFonts w:ascii="Times New Roman" w:eastAsia="Consolas" w:hAnsi="Times New Roman" w:cs="Times New Roman"/>
          <w:sz w:val="28"/>
          <w:szCs w:val="28"/>
        </w:rPr>
      </w:pPr>
      <w:r w:rsidRPr="00D05BAA">
        <w:rPr>
          <w:rFonts w:ascii="Times New Roman" w:hAnsi="Times New Roman" w:cs="Times New Roman"/>
          <w:sz w:val="28"/>
          <w:szCs w:val="28"/>
        </w:rPr>
        <w:br w:type="column"/>
      </w:r>
    </w:p>
    <w:p w:rsidR="00473BA6" w:rsidRPr="00D05BAA" w:rsidRDefault="00B7525D">
      <w:pPr>
        <w:widowControl w:val="0"/>
        <w:spacing w:line="257" w:lineRule="auto"/>
        <w:ind w:left="14" w:right="-136" w:hanging="14"/>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прогнозируемого объема</w:t>
      </w:r>
      <w:r w:rsidR="007802A5">
        <w:rPr>
          <w:rFonts w:ascii="Times New Roman" w:eastAsia="Consolas" w:hAnsi="Times New Roman" w:cs="Times New Roman"/>
          <w:color w:val="000000"/>
          <w:sz w:val="28"/>
          <w:szCs w:val="28"/>
        </w:rPr>
        <w:t xml:space="preserve"> </w:t>
      </w:r>
      <w:r w:rsidRPr="00D05BAA">
        <w:rPr>
          <w:rFonts w:ascii="Times New Roman" w:eastAsia="Consolas" w:hAnsi="Times New Roman" w:cs="Times New Roman"/>
          <w:color w:val="000000"/>
          <w:sz w:val="28"/>
          <w:szCs w:val="28"/>
        </w:rPr>
        <w:t xml:space="preserve">страховых взносов </w:t>
      </w:r>
      <w:proofErr w:type="gramStart"/>
      <w:r w:rsidRPr="00D05BAA">
        <w:rPr>
          <w:rFonts w:ascii="Times New Roman" w:eastAsia="Consolas" w:hAnsi="Times New Roman" w:cs="Times New Roman"/>
          <w:color w:val="000000"/>
          <w:sz w:val="28"/>
          <w:szCs w:val="28"/>
        </w:rPr>
        <w:t>при</w:t>
      </w:r>
      <w:proofErr w:type="gramEnd"/>
      <w:r w:rsidR="007802A5">
        <w:rPr>
          <w:rFonts w:ascii="Times New Roman" w:eastAsia="Consolas" w:hAnsi="Times New Roman" w:cs="Times New Roman"/>
          <w:color w:val="000000"/>
          <w:sz w:val="28"/>
          <w:szCs w:val="28"/>
        </w:rPr>
        <w:t xml:space="preserve"> </w:t>
      </w:r>
    </w:p>
    <w:p w:rsidR="00473BA6" w:rsidRPr="00D05BAA" w:rsidRDefault="00B7525D">
      <w:pPr>
        <w:spacing w:line="10" w:lineRule="exact"/>
        <w:rPr>
          <w:rFonts w:ascii="Times New Roman" w:eastAsia="Consolas" w:hAnsi="Times New Roman" w:cs="Times New Roman"/>
          <w:sz w:val="28"/>
          <w:szCs w:val="28"/>
        </w:rPr>
      </w:pPr>
      <w:r w:rsidRPr="00D05BAA">
        <w:rPr>
          <w:rFonts w:ascii="Times New Roman" w:hAnsi="Times New Roman" w:cs="Times New Roman"/>
          <w:sz w:val="28"/>
          <w:szCs w:val="28"/>
        </w:rPr>
        <w:br w:type="column"/>
      </w:r>
    </w:p>
    <w:p w:rsidR="00473BA6" w:rsidRPr="00D05BAA" w:rsidRDefault="00B7525D" w:rsidP="007802A5">
      <w:pPr>
        <w:widowControl w:val="0"/>
        <w:spacing w:line="260" w:lineRule="auto"/>
        <w:ind w:right="-136"/>
        <w:rPr>
          <w:rFonts w:ascii="Times New Roman" w:eastAsia="Consolas" w:hAnsi="Times New Roman" w:cs="Times New Roman"/>
          <w:sz w:val="28"/>
          <w:szCs w:val="28"/>
        </w:rPr>
      </w:pPr>
      <w:proofErr w:type="gramStart"/>
      <w:r w:rsidRPr="00D05BAA">
        <w:rPr>
          <w:rFonts w:ascii="Times New Roman" w:eastAsia="Consolas" w:hAnsi="Times New Roman" w:cs="Times New Roman"/>
          <w:color w:val="000000"/>
          <w:sz w:val="28"/>
          <w:szCs w:val="28"/>
        </w:rPr>
        <w:t>налоговых</w:t>
      </w:r>
      <w:proofErr w:type="gramEnd"/>
      <w:r w:rsidRPr="00D05BAA">
        <w:rPr>
          <w:rFonts w:ascii="Times New Roman" w:eastAsia="Consolas" w:hAnsi="Times New Roman" w:cs="Times New Roman"/>
          <w:color w:val="000000"/>
          <w:sz w:val="28"/>
          <w:szCs w:val="28"/>
        </w:rPr>
        <w:t xml:space="preserve"> разработке</w:t>
      </w:r>
    </w:p>
    <w:p w:rsidR="00473BA6" w:rsidRPr="00D05BAA" w:rsidRDefault="00B7525D">
      <w:pPr>
        <w:spacing w:line="13" w:lineRule="exact"/>
        <w:rPr>
          <w:rFonts w:ascii="Times New Roman" w:eastAsia="Consolas" w:hAnsi="Times New Roman" w:cs="Times New Roman"/>
          <w:sz w:val="28"/>
          <w:szCs w:val="28"/>
        </w:rPr>
      </w:pPr>
      <w:r w:rsidRPr="00D05BAA">
        <w:rPr>
          <w:rFonts w:ascii="Times New Roman" w:hAnsi="Times New Roman" w:cs="Times New Roman"/>
          <w:sz w:val="28"/>
          <w:szCs w:val="28"/>
        </w:rPr>
        <w:br w:type="column"/>
      </w:r>
    </w:p>
    <w:p w:rsidR="00473BA6" w:rsidRPr="001271BD" w:rsidRDefault="00B7525D" w:rsidP="001271BD">
      <w:pPr>
        <w:widowControl w:val="0"/>
        <w:spacing w:line="260" w:lineRule="auto"/>
        <w:ind w:left="-145" w:right="130"/>
        <w:jc w:val="right"/>
        <w:rPr>
          <w:rFonts w:ascii="Times New Roman" w:eastAsia="Consolas" w:hAnsi="Times New Roman" w:cs="Times New Roman"/>
          <w:sz w:val="28"/>
          <w:szCs w:val="28"/>
        </w:rPr>
        <w:sectPr w:rsidR="00473BA6" w:rsidRPr="001271BD">
          <w:type w:val="continuous"/>
          <w:pgSz w:w="11563" w:h="16495"/>
          <w:pgMar w:top="487" w:right="477" w:bottom="0" w:left="1588" w:header="0" w:footer="0" w:gutter="0"/>
          <w:cols w:num="4" w:space="708" w:equalWidth="0">
            <w:col w:w="2846" w:space="249"/>
            <w:col w:w="3345" w:space="300"/>
            <w:col w:w="1301" w:space="231"/>
            <w:col w:w="1221" w:space="0"/>
          </w:cols>
        </w:sectPr>
      </w:pPr>
      <w:r w:rsidRPr="00D05BAA">
        <w:rPr>
          <w:rFonts w:ascii="Times New Roman" w:eastAsia="Consolas" w:hAnsi="Times New Roman" w:cs="Times New Roman"/>
          <w:color w:val="000000"/>
          <w:sz w:val="28"/>
          <w:szCs w:val="28"/>
        </w:rPr>
        <w:t>доходов, методик</w:t>
      </w:r>
      <w:r w:rsidR="001271BD">
        <w:rPr>
          <w:rFonts w:ascii="Times New Roman" w:eastAsia="Consolas" w:hAnsi="Times New Roman" w:cs="Times New Roman"/>
          <w:color w:val="000000"/>
          <w:sz w:val="28"/>
          <w:szCs w:val="28"/>
        </w:rPr>
        <w:t>и</w:t>
      </w:r>
    </w:p>
    <w:p w:rsidR="00473BA6" w:rsidRPr="00D05BAA" w:rsidRDefault="00B7525D" w:rsidP="00CF0680">
      <w:pPr>
        <w:widowControl w:val="0"/>
        <w:spacing w:before="6" w:line="240" w:lineRule="auto"/>
        <w:ind w:right="-20"/>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lastRenderedPageBreak/>
        <w:t>6.1. применяется метод прямого расчета;</w:t>
      </w:r>
    </w:p>
    <w:p w:rsidR="001271BD" w:rsidRDefault="00B7525D" w:rsidP="001271BD">
      <w:pPr>
        <w:widowControl w:val="0"/>
        <w:tabs>
          <w:tab w:val="left" w:pos="1929"/>
        </w:tabs>
        <w:spacing w:before="32" w:line="250" w:lineRule="auto"/>
        <w:ind w:left="13" w:right="-58"/>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 xml:space="preserve">6.2. налоговая база и база для расчета таможенных платежей, страховых </w:t>
      </w:r>
      <w:r w:rsidRPr="00D05BAA">
        <w:rPr>
          <w:rFonts w:ascii="Times New Roman" w:eastAsia="Consolas" w:hAnsi="Times New Roman" w:cs="Times New Roman"/>
          <w:color w:val="000000"/>
          <w:position w:val="1"/>
          <w:sz w:val="28"/>
          <w:szCs w:val="28"/>
        </w:rPr>
        <w:t xml:space="preserve">взносов </w:t>
      </w:r>
      <w:r w:rsidRPr="00D05BAA">
        <w:rPr>
          <w:rFonts w:ascii="Times New Roman" w:eastAsia="Consolas" w:hAnsi="Times New Roman" w:cs="Times New Roman"/>
          <w:color w:val="000000"/>
          <w:sz w:val="28"/>
          <w:szCs w:val="28"/>
        </w:rPr>
        <w:t>в</w:t>
      </w:r>
      <w:r w:rsidRPr="00D05BAA">
        <w:rPr>
          <w:rFonts w:ascii="Times New Roman" w:eastAsia="Consolas" w:hAnsi="Times New Roman" w:cs="Times New Roman"/>
          <w:sz w:val="28"/>
          <w:szCs w:val="28"/>
        </w:rPr>
        <w:tab/>
      </w:r>
      <w:r w:rsidRPr="00D05BAA">
        <w:rPr>
          <w:rFonts w:ascii="Times New Roman" w:eastAsia="Consolas" w:hAnsi="Times New Roman" w:cs="Times New Roman"/>
          <w:color w:val="000000"/>
          <w:sz w:val="28"/>
          <w:szCs w:val="28"/>
        </w:rPr>
        <w:t xml:space="preserve">прогнозируемом периоде определяются на основании соответствующей отчетности за предыдущие </w:t>
      </w:r>
      <w:r w:rsidR="007802A5">
        <w:rPr>
          <w:rFonts w:ascii="Times New Roman" w:eastAsia="Consolas" w:hAnsi="Times New Roman" w:cs="Times New Roman"/>
          <w:color w:val="000000"/>
          <w:sz w:val="28"/>
          <w:szCs w:val="28"/>
        </w:rPr>
        <w:t>годы</w:t>
      </w:r>
      <w:r w:rsidRPr="00D05BAA">
        <w:rPr>
          <w:rFonts w:ascii="Times New Roman" w:eastAsia="Consolas" w:hAnsi="Times New Roman" w:cs="Times New Roman"/>
          <w:color w:val="000000"/>
          <w:position w:val="-1"/>
          <w:sz w:val="28"/>
          <w:szCs w:val="28"/>
        </w:rPr>
        <w:t xml:space="preserve"> с учетом показателей </w:t>
      </w:r>
      <w:r w:rsidRPr="00D05BAA">
        <w:rPr>
          <w:rFonts w:ascii="Times New Roman" w:eastAsia="Consolas" w:hAnsi="Times New Roman" w:cs="Times New Roman"/>
          <w:color w:val="000000"/>
          <w:position w:val="1"/>
          <w:sz w:val="28"/>
          <w:szCs w:val="28"/>
        </w:rPr>
        <w:t xml:space="preserve">прогноза </w:t>
      </w:r>
      <w:r w:rsidR="007802A5">
        <w:rPr>
          <w:rFonts w:ascii="Times New Roman" w:eastAsia="Consolas" w:hAnsi="Times New Roman" w:cs="Times New Roman"/>
          <w:color w:val="000000"/>
          <w:position w:val="1"/>
          <w:sz w:val="28"/>
          <w:szCs w:val="28"/>
        </w:rPr>
        <w:t>социально-экономического</w:t>
      </w:r>
      <w:r w:rsidR="007802A5">
        <w:rPr>
          <w:rFonts w:ascii="Times New Roman" w:eastAsia="Consolas" w:hAnsi="Times New Roman" w:cs="Times New Roman"/>
          <w:color w:val="000000"/>
          <w:sz w:val="28"/>
          <w:szCs w:val="28"/>
        </w:rPr>
        <w:t xml:space="preserve"> </w:t>
      </w:r>
      <w:r w:rsidRPr="00D05BAA">
        <w:rPr>
          <w:rFonts w:ascii="Times New Roman" w:eastAsia="Consolas" w:hAnsi="Times New Roman" w:cs="Times New Roman"/>
          <w:color w:val="000000"/>
          <w:sz w:val="28"/>
          <w:szCs w:val="28"/>
        </w:rPr>
        <w:t>развития и иной информации, указанной главным администратором доходов согласно подпункту "б" пункта 3 настоящего документа;</w:t>
      </w:r>
    </w:p>
    <w:p w:rsidR="00473BA6" w:rsidRPr="00D05BAA" w:rsidRDefault="001271BD" w:rsidP="001271BD">
      <w:pPr>
        <w:widowControl w:val="0"/>
        <w:tabs>
          <w:tab w:val="left" w:pos="1929"/>
        </w:tabs>
        <w:spacing w:before="32" w:line="250" w:lineRule="auto"/>
        <w:ind w:left="13" w:right="-58"/>
        <w:rPr>
          <w:rFonts w:ascii="Times New Roman" w:eastAsia="Consolas" w:hAnsi="Times New Roman" w:cs="Times New Roman"/>
          <w:sz w:val="28"/>
          <w:szCs w:val="28"/>
        </w:rPr>
      </w:pPr>
      <w:r>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sz w:val="28"/>
          <w:szCs w:val="28"/>
        </w:rPr>
        <w:t>6.3. учитывается информация о ставках платежей с указанием соответствующей нормы законодательства Российской Федерации о налогах и сборах или иных нормативных правовых актов Российс</w:t>
      </w:r>
      <w:r w:rsidR="00A35BC6">
        <w:rPr>
          <w:rFonts w:ascii="Times New Roman" w:eastAsia="Consolas" w:hAnsi="Times New Roman" w:cs="Times New Roman"/>
          <w:color w:val="000000"/>
          <w:sz w:val="28"/>
          <w:szCs w:val="28"/>
        </w:rPr>
        <w:t>кой</w:t>
      </w:r>
      <w:r w:rsidR="00B7525D" w:rsidRPr="00D05BAA">
        <w:rPr>
          <w:rFonts w:ascii="Times New Roman" w:eastAsia="Consolas" w:hAnsi="Times New Roman" w:cs="Times New Roman"/>
          <w:color w:val="000000"/>
          <w:position w:val="-1"/>
          <w:sz w:val="28"/>
          <w:szCs w:val="28"/>
        </w:rPr>
        <w:t xml:space="preserve"> Федерации, </w:t>
      </w:r>
      <w:r w:rsidR="00B7525D" w:rsidRPr="00D05BAA">
        <w:rPr>
          <w:rFonts w:ascii="Times New Roman" w:eastAsia="Consolas" w:hAnsi="Times New Roman" w:cs="Times New Roman"/>
          <w:color w:val="000000"/>
          <w:position w:val="1"/>
          <w:sz w:val="28"/>
          <w:szCs w:val="28"/>
        </w:rPr>
        <w:t xml:space="preserve">субъектов Российской </w:t>
      </w:r>
      <w:r w:rsidR="00B7525D" w:rsidRPr="00D05BAA">
        <w:rPr>
          <w:rFonts w:ascii="Times New Roman" w:eastAsia="Consolas" w:hAnsi="Times New Roman" w:cs="Times New Roman"/>
          <w:color w:val="000000"/>
          <w:sz w:val="28"/>
          <w:szCs w:val="28"/>
        </w:rPr>
        <w:t>Федерации и представительных органов муниципальных образований;</w:t>
      </w:r>
    </w:p>
    <w:p w:rsidR="007802A5" w:rsidRDefault="001271BD" w:rsidP="00C71C6B">
      <w:pPr>
        <w:widowControl w:val="0"/>
        <w:spacing w:before="13" w:line="245" w:lineRule="auto"/>
        <w:ind w:left="-426" w:right="-127"/>
        <w:rPr>
          <w:rFonts w:ascii="Times New Roman" w:eastAsia="Consolas" w:hAnsi="Times New Roman" w:cs="Times New Roman"/>
          <w:color w:val="000000"/>
          <w:position w:val="-1"/>
          <w:sz w:val="28"/>
          <w:szCs w:val="28"/>
        </w:rPr>
      </w:pPr>
      <w:r>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sz w:val="28"/>
          <w:szCs w:val="28"/>
        </w:rPr>
        <w:t xml:space="preserve">6.4. алгоритм расчета для каждого вида доходов должен включать </w:t>
      </w:r>
      <w:r w:rsidR="00B7525D" w:rsidRPr="00D05BAA">
        <w:rPr>
          <w:rFonts w:ascii="Times New Roman" w:eastAsia="Consolas" w:hAnsi="Times New Roman" w:cs="Times New Roman"/>
          <w:color w:val="000000"/>
          <w:position w:val="1"/>
          <w:sz w:val="28"/>
          <w:szCs w:val="28"/>
        </w:rPr>
        <w:t>оценку объема выпадающ</w:t>
      </w:r>
      <w:r w:rsidR="007802A5">
        <w:rPr>
          <w:rFonts w:ascii="Times New Roman" w:eastAsia="Consolas" w:hAnsi="Times New Roman" w:cs="Times New Roman"/>
          <w:color w:val="000000"/>
          <w:position w:val="1"/>
          <w:sz w:val="28"/>
          <w:szCs w:val="28"/>
        </w:rPr>
        <w:t>их</w:t>
      </w:r>
      <w:r w:rsidR="00B7525D" w:rsidRPr="00D05BAA">
        <w:rPr>
          <w:rFonts w:ascii="Times New Roman" w:eastAsia="Consolas" w:hAnsi="Times New Roman" w:cs="Times New Roman"/>
          <w:color w:val="000000"/>
          <w:sz w:val="28"/>
          <w:szCs w:val="28"/>
        </w:rPr>
        <w:t xml:space="preserve"> доходов в связи с применением предусмотренных законодательством Российской Федерации льгот, </w:t>
      </w:r>
      <w:r w:rsidR="007802A5">
        <w:rPr>
          <w:rFonts w:ascii="Times New Roman" w:eastAsia="Consolas" w:hAnsi="Times New Roman" w:cs="Times New Roman"/>
          <w:color w:val="000000"/>
          <w:sz w:val="28"/>
          <w:szCs w:val="28"/>
        </w:rPr>
        <w:t xml:space="preserve">освобождений </w:t>
      </w:r>
      <w:r w:rsidR="00B7525D" w:rsidRPr="00D05BAA">
        <w:rPr>
          <w:rFonts w:ascii="Times New Roman" w:eastAsia="Consolas" w:hAnsi="Times New Roman" w:cs="Times New Roman"/>
          <w:color w:val="000000"/>
          <w:position w:val="-1"/>
          <w:sz w:val="28"/>
          <w:szCs w:val="28"/>
        </w:rPr>
        <w:t xml:space="preserve"> и иных </w:t>
      </w:r>
      <w:r w:rsidR="00B7525D" w:rsidRPr="00D05BAA">
        <w:rPr>
          <w:rFonts w:ascii="Times New Roman" w:eastAsia="Consolas" w:hAnsi="Times New Roman" w:cs="Times New Roman"/>
          <w:color w:val="000000"/>
          <w:sz w:val="28"/>
          <w:szCs w:val="28"/>
        </w:rPr>
        <w:t>преференций с указанием соотв</w:t>
      </w:r>
      <w:r w:rsidR="007802A5">
        <w:rPr>
          <w:rFonts w:ascii="Times New Roman" w:eastAsia="Consolas" w:hAnsi="Times New Roman" w:cs="Times New Roman"/>
          <w:color w:val="000000"/>
          <w:sz w:val="28"/>
          <w:szCs w:val="28"/>
        </w:rPr>
        <w:t>етствующих норм</w:t>
      </w:r>
      <w:r w:rsidR="00B7525D" w:rsidRPr="00D05BAA">
        <w:rPr>
          <w:rFonts w:ascii="Times New Roman" w:eastAsia="Consolas" w:hAnsi="Times New Roman" w:cs="Times New Roman"/>
          <w:color w:val="000000"/>
          <w:position w:val="-1"/>
          <w:sz w:val="28"/>
          <w:szCs w:val="28"/>
        </w:rPr>
        <w:t xml:space="preserve"> </w:t>
      </w:r>
      <w:r w:rsidR="007802A5">
        <w:rPr>
          <w:rFonts w:ascii="Times New Roman" w:eastAsia="Consolas" w:hAnsi="Times New Roman" w:cs="Times New Roman"/>
          <w:color w:val="000000"/>
          <w:position w:val="-1"/>
          <w:sz w:val="28"/>
          <w:szCs w:val="28"/>
        </w:rPr>
        <w:t>законодательства</w:t>
      </w:r>
      <w:r w:rsidR="00B7525D" w:rsidRPr="00D05BAA">
        <w:rPr>
          <w:rFonts w:ascii="Times New Roman" w:eastAsia="Consolas" w:hAnsi="Times New Roman" w:cs="Times New Roman"/>
          <w:color w:val="000000"/>
          <w:position w:val="-2"/>
          <w:sz w:val="28"/>
          <w:szCs w:val="28"/>
        </w:rPr>
        <w:t xml:space="preserve"> </w:t>
      </w:r>
      <w:r w:rsidR="00B7525D" w:rsidRPr="00D05BAA">
        <w:rPr>
          <w:rFonts w:ascii="Times New Roman" w:eastAsia="Consolas" w:hAnsi="Times New Roman" w:cs="Times New Roman"/>
          <w:color w:val="000000"/>
          <w:sz w:val="28"/>
          <w:szCs w:val="28"/>
        </w:rPr>
        <w:t xml:space="preserve">Российской Федерации или информацию об </w:t>
      </w:r>
      <w:r w:rsidR="00B7525D" w:rsidRPr="00D05BAA">
        <w:rPr>
          <w:rFonts w:ascii="Times New Roman" w:eastAsia="Consolas" w:hAnsi="Times New Roman" w:cs="Times New Roman"/>
          <w:color w:val="000000"/>
          <w:position w:val="-1"/>
          <w:sz w:val="28"/>
          <w:szCs w:val="28"/>
        </w:rPr>
        <w:t>отсутствии таких льгот.</w:t>
      </w:r>
    </w:p>
    <w:p w:rsidR="007802A5" w:rsidRDefault="00B7525D" w:rsidP="00CF0680">
      <w:pPr>
        <w:widowControl w:val="0"/>
        <w:spacing w:before="13" w:line="245" w:lineRule="auto"/>
        <w:ind w:left="11" w:right="-127"/>
        <w:rPr>
          <w:rFonts w:ascii="Times New Roman" w:eastAsia="Consolas" w:hAnsi="Times New Roman" w:cs="Times New Roman"/>
          <w:sz w:val="28"/>
          <w:szCs w:val="28"/>
        </w:rPr>
      </w:pPr>
      <w:r w:rsidRPr="00D05BAA">
        <w:rPr>
          <w:rFonts w:ascii="Times New Roman" w:eastAsia="Consolas" w:hAnsi="Times New Roman" w:cs="Times New Roman"/>
          <w:color w:val="000000"/>
          <w:position w:val="-1"/>
          <w:sz w:val="28"/>
          <w:szCs w:val="28"/>
        </w:rPr>
        <w:t xml:space="preserve">Расчет </w:t>
      </w:r>
      <w:r w:rsidRPr="00D05BAA">
        <w:rPr>
          <w:rFonts w:ascii="Times New Roman" w:eastAsia="Consolas" w:hAnsi="Times New Roman" w:cs="Times New Roman"/>
          <w:color w:val="000000"/>
          <w:position w:val="2"/>
          <w:sz w:val="28"/>
          <w:szCs w:val="28"/>
        </w:rPr>
        <w:t>вы</w:t>
      </w:r>
      <w:r w:rsidRPr="00D05BAA">
        <w:rPr>
          <w:rFonts w:ascii="Times New Roman" w:eastAsia="Consolas" w:hAnsi="Times New Roman" w:cs="Times New Roman"/>
          <w:color w:val="000000"/>
          <w:position w:val="1"/>
          <w:sz w:val="28"/>
          <w:szCs w:val="28"/>
        </w:rPr>
        <w:t xml:space="preserve">падающих доходов </w:t>
      </w:r>
      <w:r w:rsidR="007802A5">
        <w:rPr>
          <w:rFonts w:ascii="Times New Roman" w:eastAsia="Consolas" w:hAnsi="Times New Roman" w:cs="Times New Roman"/>
          <w:color w:val="000000"/>
          <w:position w:val="1"/>
          <w:sz w:val="28"/>
          <w:szCs w:val="28"/>
        </w:rPr>
        <w:t>осуществляется</w:t>
      </w:r>
      <w:r w:rsidRPr="00D05BAA">
        <w:rPr>
          <w:rFonts w:ascii="Times New Roman" w:eastAsia="Consolas" w:hAnsi="Times New Roman" w:cs="Times New Roman"/>
          <w:color w:val="000000"/>
          <w:sz w:val="28"/>
          <w:szCs w:val="28"/>
        </w:rPr>
        <w:t xml:space="preserve"> с использованием методов (комбинации методов), указанных в </w:t>
      </w:r>
      <w:r w:rsidR="007802A5">
        <w:rPr>
          <w:rFonts w:ascii="Times New Roman" w:eastAsia="Consolas" w:hAnsi="Times New Roman" w:cs="Times New Roman"/>
          <w:color w:val="000000"/>
          <w:sz w:val="28"/>
          <w:szCs w:val="28"/>
        </w:rPr>
        <w:t>подпункте</w:t>
      </w:r>
      <w:r w:rsidRPr="00D05BAA">
        <w:rPr>
          <w:rFonts w:ascii="Times New Roman" w:eastAsia="Consolas" w:hAnsi="Times New Roman" w:cs="Times New Roman"/>
          <w:color w:val="000000"/>
          <w:position w:val="-1"/>
          <w:sz w:val="28"/>
          <w:szCs w:val="28"/>
        </w:rPr>
        <w:t xml:space="preserve"> "в" пункта 3 настоящего </w:t>
      </w:r>
      <w:r w:rsidRPr="00D05BAA">
        <w:rPr>
          <w:rFonts w:ascii="Times New Roman" w:eastAsia="Consolas" w:hAnsi="Times New Roman" w:cs="Times New Roman"/>
          <w:color w:val="000000"/>
          <w:sz w:val="28"/>
          <w:szCs w:val="28"/>
        </w:rPr>
        <w:lastRenderedPageBreak/>
        <w:t>документа.</w:t>
      </w:r>
      <w:bookmarkEnd w:id="3"/>
      <w:r w:rsidR="007802A5">
        <w:rPr>
          <w:rFonts w:ascii="Times New Roman" w:eastAsia="Consolas" w:hAnsi="Times New Roman" w:cs="Times New Roman"/>
          <w:color w:val="000000"/>
          <w:sz w:val="28"/>
          <w:szCs w:val="28"/>
        </w:rPr>
        <w:t xml:space="preserve"> </w:t>
      </w:r>
    </w:p>
    <w:p w:rsidR="007802A5" w:rsidRPr="00D05BAA" w:rsidRDefault="001271BD" w:rsidP="001271BD">
      <w:pPr>
        <w:widowControl w:val="0"/>
        <w:spacing w:before="86" w:line="248" w:lineRule="auto"/>
        <w:ind w:left="7" w:right="-95"/>
        <w:rPr>
          <w:rFonts w:ascii="Times New Roman" w:eastAsia="Consolas" w:hAnsi="Times New Roman" w:cs="Times New Roman"/>
          <w:sz w:val="28"/>
          <w:szCs w:val="28"/>
        </w:rPr>
      </w:pPr>
      <w:r>
        <w:rPr>
          <w:rFonts w:ascii="Times New Roman" w:eastAsia="Consolas" w:hAnsi="Times New Roman" w:cs="Times New Roman"/>
          <w:color w:val="000000"/>
          <w:sz w:val="28"/>
          <w:szCs w:val="28"/>
        </w:rPr>
        <w:t xml:space="preserve">     </w:t>
      </w:r>
      <w:r w:rsidR="007802A5" w:rsidRPr="00D05BAA">
        <w:rPr>
          <w:rFonts w:ascii="Times New Roman" w:eastAsia="Consolas" w:hAnsi="Times New Roman" w:cs="Times New Roman"/>
          <w:color w:val="000000"/>
          <w:sz w:val="28"/>
          <w:szCs w:val="28"/>
        </w:rPr>
        <w:t xml:space="preserve">7. Для расчета прогнозируемого объема </w:t>
      </w:r>
      <w:proofErr w:type="spellStart"/>
      <w:r w:rsidR="007802A5" w:rsidRPr="00D05BAA">
        <w:rPr>
          <w:rFonts w:ascii="Times New Roman" w:eastAsia="Consolas" w:hAnsi="Times New Roman" w:cs="Times New Roman"/>
          <w:color w:val="000000"/>
          <w:sz w:val="28"/>
          <w:szCs w:val="28"/>
        </w:rPr>
        <w:t>пр</w:t>
      </w:r>
      <w:r w:rsidR="00F136E5">
        <w:rPr>
          <w:rFonts w:ascii="Times New Roman" w:eastAsia="Consolas" w:hAnsi="Times New Roman" w:cs="Times New Roman"/>
          <w:color w:val="000000"/>
          <w:position w:val="-1"/>
          <w:sz w:val="28"/>
          <w:szCs w:val="28"/>
        </w:rPr>
        <w:t>очих</w:t>
      </w:r>
      <w:proofErr w:type="spellEnd"/>
      <w:r w:rsidR="007802A5" w:rsidRPr="00D05BAA">
        <w:rPr>
          <w:rFonts w:ascii="Times New Roman" w:eastAsia="Consolas" w:hAnsi="Times New Roman" w:cs="Times New Roman"/>
          <w:color w:val="000000"/>
          <w:position w:val="-1"/>
          <w:sz w:val="28"/>
          <w:szCs w:val="28"/>
        </w:rPr>
        <w:t xml:space="preserve"> доходов при разработке </w:t>
      </w:r>
      <w:r w:rsidR="007802A5" w:rsidRPr="00D05BAA">
        <w:rPr>
          <w:rFonts w:ascii="Times New Roman" w:eastAsia="Consolas" w:hAnsi="Times New Roman" w:cs="Times New Roman"/>
          <w:color w:val="000000"/>
          <w:sz w:val="28"/>
          <w:szCs w:val="28"/>
        </w:rPr>
        <w:t>методики прогнозирования:</w:t>
      </w:r>
    </w:p>
    <w:p w:rsidR="007802A5" w:rsidRPr="00D05BAA" w:rsidRDefault="001271BD" w:rsidP="001271BD">
      <w:pPr>
        <w:widowControl w:val="0"/>
        <w:spacing w:before="21" w:line="248" w:lineRule="auto"/>
        <w:ind w:left="11" w:right="-44"/>
        <w:rPr>
          <w:rFonts w:ascii="Times New Roman" w:eastAsia="Consolas" w:hAnsi="Times New Roman" w:cs="Times New Roman"/>
          <w:position w:val="-1"/>
          <w:sz w:val="28"/>
          <w:szCs w:val="28"/>
        </w:rPr>
      </w:pPr>
      <w:r>
        <w:rPr>
          <w:rFonts w:ascii="Times New Roman" w:eastAsia="Consolas" w:hAnsi="Times New Roman" w:cs="Times New Roman"/>
          <w:color w:val="000000"/>
          <w:sz w:val="28"/>
          <w:szCs w:val="28"/>
        </w:rPr>
        <w:t xml:space="preserve">   </w:t>
      </w:r>
      <w:r w:rsidR="007802A5" w:rsidRPr="00D05BAA">
        <w:rPr>
          <w:rFonts w:ascii="Times New Roman" w:eastAsia="Consolas" w:hAnsi="Times New Roman" w:cs="Times New Roman"/>
          <w:color w:val="000000"/>
          <w:sz w:val="28"/>
          <w:szCs w:val="28"/>
        </w:rPr>
        <w:t>7.1.в части доходов от предоставления имущест</w:t>
      </w:r>
      <w:r w:rsidR="00CF0680">
        <w:rPr>
          <w:rFonts w:ascii="Times New Roman" w:eastAsia="Consolas" w:hAnsi="Times New Roman" w:cs="Times New Roman"/>
          <w:color w:val="000000"/>
          <w:sz w:val="28"/>
          <w:szCs w:val="28"/>
        </w:rPr>
        <w:t>ва</w:t>
      </w:r>
      <w:r w:rsidR="007802A5" w:rsidRPr="00D05BAA">
        <w:rPr>
          <w:rFonts w:ascii="Times New Roman" w:eastAsia="Consolas" w:hAnsi="Times New Roman" w:cs="Times New Roman"/>
          <w:color w:val="000000"/>
          <w:position w:val="-1"/>
          <w:sz w:val="28"/>
          <w:szCs w:val="28"/>
        </w:rPr>
        <w:t xml:space="preserve">, находящегося в </w:t>
      </w:r>
      <w:r w:rsidR="007802A5" w:rsidRPr="00D05BAA">
        <w:rPr>
          <w:rFonts w:ascii="Times New Roman" w:eastAsia="Consolas" w:hAnsi="Times New Roman" w:cs="Times New Roman"/>
          <w:color w:val="000000"/>
          <w:sz w:val="28"/>
          <w:szCs w:val="28"/>
        </w:rPr>
        <w:t>государственной или муниципальной собственности, в аре</w:t>
      </w:r>
      <w:r w:rsidR="00CF0680">
        <w:rPr>
          <w:rFonts w:ascii="Times New Roman" w:eastAsia="Consolas" w:hAnsi="Times New Roman" w:cs="Times New Roman"/>
          <w:color w:val="000000"/>
          <w:sz w:val="28"/>
          <w:szCs w:val="28"/>
        </w:rPr>
        <w:t>нду</w:t>
      </w:r>
      <w:r w:rsidR="007802A5" w:rsidRPr="00D05BAA">
        <w:rPr>
          <w:rFonts w:ascii="Times New Roman" w:eastAsia="Consolas" w:hAnsi="Times New Roman" w:cs="Times New Roman"/>
          <w:color w:val="000000"/>
          <w:position w:val="-1"/>
          <w:sz w:val="28"/>
          <w:szCs w:val="28"/>
        </w:rPr>
        <w:t>:</w:t>
      </w:r>
    </w:p>
    <w:p w:rsidR="007802A5" w:rsidRPr="00D05BAA" w:rsidRDefault="007802A5" w:rsidP="007802A5">
      <w:pPr>
        <w:widowControl w:val="0"/>
        <w:spacing w:before="7" w:line="240" w:lineRule="auto"/>
        <w:ind w:left="716" w:right="-20"/>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 применяется метод прямого расчета;</w:t>
      </w:r>
    </w:p>
    <w:p w:rsidR="007802A5" w:rsidRPr="00D05BAA" w:rsidRDefault="007802A5" w:rsidP="007802A5">
      <w:pPr>
        <w:widowControl w:val="0"/>
        <w:spacing w:before="29" w:line="254" w:lineRule="auto"/>
        <w:ind w:right="-76" w:firstLine="716"/>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 xml:space="preserve">- алгоритм расчета прогнозных показателей соответствующего вида доходов основывается на данных о размере площади сдаваемых объектов, ставке арендной платы и динамике отдельных </w:t>
      </w:r>
      <w:proofErr w:type="spellStart"/>
      <w:r w:rsidRPr="00D05BAA">
        <w:rPr>
          <w:rFonts w:ascii="Times New Roman" w:eastAsia="Consolas" w:hAnsi="Times New Roman" w:cs="Times New Roman"/>
          <w:color w:val="000000"/>
          <w:sz w:val="28"/>
          <w:szCs w:val="28"/>
        </w:rPr>
        <w:t>пок</w:t>
      </w:r>
      <w:r w:rsidR="00CF0680">
        <w:rPr>
          <w:rFonts w:ascii="Times New Roman" w:eastAsia="Consolas" w:hAnsi="Times New Roman" w:cs="Times New Roman"/>
          <w:color w:val="000000"/>
          <w:position w:val="-1"/>
          <w:sz w:val="28"/>
          <w:szCs w:val="28"/>
        </w:rPr>
        <w:t>азателей</w:t>
      </w:r>
      <w:proofErr w:type="spellEnd"/>
      <w:r w:rsidRPr="00D05BAA">
        <w:rPr>
          <w:rFonts w:ascii="Times New Roman" w:eastAsia="Consolas" w:hAnsi="Times New Roman" w:cs="Times New Roman"/>
          <w:color w:val="000000"/>
          <w:position w:val="-1"/>
          <w:sz w:val="28"/>
          <w:szCs w:val="28"/>
        </w:rPr>
        <w:t xml:space="preserve"> прогноза </w:t>
      </w:r>
      <w:r w:rsidRPr="00D05BAA">
        <w:rPr>
          <w:rFonts w:ascii="Times New Roman" w:eastAsia="Consolas" w:hAnsi="Times New Roman" w:cs="Times New Roman"/>
          <w:color w:val="000000"/>
          <w:position w:val="1"/>
          <w:sz w:val="28"/>
          <w:szCs w:val="28"/>
        </w:rPr>
        <w:t>соц</w:t>
      </w:r>
      <w:r w:rsidR="00CF0680">
        <w:rPr>
          <w:rFonts w:ascii="Times New Roman" w:eastAsia="Consolas" w:hAnsi="Times New Roman" w:cs="Times New Roman"/>
          <w:color w:val="000000"/>
          <w:position w:val="1"/>
          <w:sz w:val="28"/>
          <w:szCs w:val="28"/>
        </w:rPr>
        <w:t>иально</w:t>
      </w:r>
      <w:r w:rsidRPr="00D05BAA">
        <w:rPr>
          <w:rFonts w:ascii="Times New Roman" w:eastAsia="Consolas" w:hAnsi="Times New Roman" w:cs="Times New Roman"/>
          <w:color w:val="000000"/>
          <w:sz w:val="28"/>
          <w:szCs w:val="28"/>
        </w:rPr>
        <w:t>-экономическог</w:t>
      </w:r>
      <w:r w:rsidR="00CF0680">
        <w:rPr>
          <w:rFonts w:ascii="Times New Roman" w:eastAsia="Consolas" w:hAnsi="Times New Roman" w:cs="Times New Roman"/>
          <w:color w:val="000000"/>
          <w:sz w:val="28"/>
          <w:szCs w:val="28"/>
        </w:rPr>
        <w:t xml:space="preserve">о </w:t>
      </w:r>
      <w:r w:rsidRPr="00D05BAA">
        <w:rPr>
          <w:rFonts w:ascii="Times New Roman" w:eastAsia="Consolas" w:hAnsi="Times New Roman" w:cs="Times New Roman"/>
          <w:color w:val="000000"/>
          <w:sz w:val="28"/>
          <w:szCs w:val="28"/>
        </w:rPr>
        <w:t>развития, если иное не предусмотрено договором аренды;</w:t>
      </w:r>
    </w:p>
    <w:p w:rsidR="007802A5" w:rsidRPr="00D05BAA" w:rsidRDefault="007802A5" w:rsidP="007802A5">
      <w:pPr>
        <w:widowControl w:val="0"/>
        <w:spacing w:before="11" w:line="270" w:lineRule="auto"/>
        <w:ind w:left="1" w:right="-125" w:firstLine="712"/>
        <w:rPr>
          <w:rFonts w:ascii="Times New Roman" w:eastAsia="Consolas" w:hAnsi="Times New Roman" w:cs="Times New Roman"/>
          <w:sz w:val="28"/>
          <w:szCs w:val="28"/>
        </w:rPr>
      </w:pPr>
      <w:r w:rsidRPr="00D05BAA">
        <w:rPr>
          <w:rFonts w:ascii="Times New Roman" w:eastAsia="Consolas" w:hAnsi="Times New Roman" w:cs="Times New Roman"/>
          <w:color w:val="000000"/>
          <w:position w:val="1"/>
          <w:sz w:val="28"/>
          <w:szCs w:val="28"/>
        </w:rPr>
        <w:t>- догов</w:t>
      </w:r>
      <w:r w:rsidR="00CF0680">
        <w:rPr>
          <w:rFonts w:ascii="Times New Roman" w:eastAsia="Consolas" w:hAnsi="Times New Roman" w:cs="Times New Roman"/>
          <w:color w:val="000000"/>
          <w:position w:val="1"/>
          <w:sz w:val="28"/>
          <w:szCs w:val="28"/>
        </w:rPr>
        <w:t>оры</w:t>
      </w:r>
      <w:r w:rsidRPr="00D05BAA">
        <w:rPr>
          <w:rFonts w:ascii="Times New Roman" w:eastAsia="Consolas" w:hAnsi="Times New Roman" w:cs="Times New Roman"/>
          <w:color w:val="000000"/>
          <w:sz w:val="28"/>
          <w:szCs w:val="28"/>
        </w:rPr>
        <w:t>, заключенные (планируемые к заключению) с арендаторами, являются источником данных о сдаваемой в аренду площади и ставке арендной платы;</w:t>
      </w:r>
    </w:p>
    <w:p w:rsidR="00C71C6B" w:rsidRDefault="001271BD" w:rsidP="001271BD">
      <w:pPr>
        <w:widowControl w:val="0"/>
        <w:spacing w:before="1" w:line="257" w:lineRule="auto"/>
        <w:ind w:right="2849"/>
        <w:rPr>
          <w:rFonts w:ascii="Times New Roman" w:eastAsia="Consolas" w:hAnsi="Times New Roman" w:cs="Times New Roman"/>
          <w:color w:val="000000"/>
          <w:sz w:val="28"/>
          <w:szCs w:val="28"/>
        </w:rPr>
      </w:pPr>
      <w:r>
        <w:rPr>
          <w:rFonts w:ascii="Times New Roman" w:eastAsia="Consolas" w:hAnsi="Times New Roman" w:cs="Times New Roman"/>
          <w:color w:val="000000"/>
          <w:sz w:val="28"/>
          <w:szCs w:val="28"/>
        </w:rPr>
        <w:t xml:space="preserve">   </w:t>
      </w:r>
      <w:r w:rsidR="007802A5" w:rsidRPr="00D05BAA">
        <w:rPr>
          <w:rFonts w:ascii="Times New Roman" w:eastAsia="Consolas" w:hAnsi="Times New Roman" w:cs="Times New Roman"/>
          <w:color w:val="000000"/>
          <w:sz w:val="28"/>
          <w:szCs w:val="28"/>
        </w:rPr>
        <w:t>7.</w:t>
      </w:r>
      <w:r w:rsidR="00F136E5">
        <w:rPr>
          <w:rFonts w:ascii="Times New Roman" w:eastAsia="Consolas" w:hAnsi="Times New Roman" w:cs="Times New Roman"/>
          <w:color w:val="000000"/>
          <w:sz w:val="28"/>
          <w:szCs w:val="28"/>
        </w:rPr>
        <w:t>2</w:t>
      </w:r>
      <w:r w:rsidR="007802A5" w:rsidRPr="00D05BAA">
        <w:rPr>
          <w:rFonts w:ascii="Times New Roman" w:eastAsia="Consolas" w:hAnsi="Times New Roman" w:cs="Times New Roman"/>
          <w:color w:val="000000"/>
          <w:sz w:val="28"/>
          <w:szCs w:val="28"/>
        </w:rPr>
        <w:t xml:space="preserve">. в части доходов от оказания платных услуг: </w:t>
      </w:r>
      <w:r w:rsidR="00C71C6B">
        <w:rPr>
          <w:rFonts w:ascii="Times New Roman" w:eastAsia="Consolas" w:hAnsi="Times New Roman" w:cs="Times New Roman"/>
          <w:color w:val="000000"/>
          <w:sz w:val="28"/>
          <w:szCs w:val="28"/>
        </w:rPr>
        <w:t xml:space="preserve"> </w:t>
      </w:r>
    </w:p>
    <w:p w:rsidR="007802A5" w:rsidRPr="00D05BAA" w:rsidRDefault="00C71C6B" w:rsidP="001271BD">
      <w:pPr>
        <w:widowControl w:val="0"/>
        <w:spacing w:before="1" w:line="257" w:lineRule="auto"/>
        <w:ind w:right="2849"/>
        <w:rPr>
          <w:rFonts w:ascii="Times New Roman" w:eastAsia="Consolas" w:hAnsi="Times New Roman" w:cs="Times New Roman"/>
          <w:sz w:val="28"/>
          <w:szCs w:val="28"/>
        </w:rPr>
      </w:pPr>
      <w:r>
        <w:rPr>
          <w:rFonts w:ascii="Times New Roman" w:eastAsia="Consolas" w:hAnsi="Times New Roman" w:cs="Times New Roman"/>
          <w:color w:val="000000"/>
          <w:sz w:val="28"/>
          <w:szCs w:val="28"/>
        </w:rPr>
        <w:t xml:space="preserve">         </w:t>
      </w:r>
      <w:r w:rsidR="00F136E5">
        <w:rPr>
          <w:rFonts w:ascii="Times New Roman" w:eastAsia="Consolas" w:hAnsi="Times New Roman" w:cs="Times New Roman"/>
          <w:color w:val="000000"/>
          <w:sz w:val="28"/>
          <w:szCs w:val="28"/>
        </w:rPr>
        <w:t xml:space="preserve"> - </w:t>
      </w:r>
      <w:r w:rsidR="007802A5" w:rsidRPr="00D05BAA">
        <w:rPr>
          <w:rFonts w:ascii="Times New Roman" w:eastAsia="Consolas" w:hAnsi="Times New Roman" w:cs="Times New Roman"/>
          <w:color w:val="000000"/>
          <w:sz w:val="28"/>
          <w:szCs w:val="28"/>
        </w:rPr>
        <w:t>применяется метод прямого расчета;</w:t>
      </w:r>
    </w:p>
    <w:p w:rsidR="007802A5" w:rsidRPr="00D05BAA" w:rsidRDefault="007802A5" w:rsidP="007802A5">
      <w:pPr>
        <w:widowControl w:val="0"/>
        <w:spacing w:line="252" w:lineRule="auto"/>
        <w:ind w:left="7" w:right="73" w:firstLine="712"/>
        <w:jc w:val="both"/>
        <w:rPr>
          <w:rFonts w:ascii="Times New Roman" w:eastAsia="Consolas" w:hAnsi="Times New Roman" w:cs="Times New Roman"/>
          <w:sz w:val="28"/>
          <w:szCs w:val="28"/>
        </w:rPr>
      </w:pPr>
      <w:r w:rsidRPr="00D05BAA">
        <w:rPr>
          <w:rFonts w:ascii="Times New Roman" w:eastAsia="Consolas" w:hAnsi="Times New Roman" w:cs="Times New Roman"/>
          <w:color w:val="000000"/>
          <w:position w:val="1"/>
          <w:sz w:val="28"/>
          <w:szCs w:val="28"/>
        </w:rPr>
        <w:t>- алгоритм</w:t>
      </w:r>
      <w:r w:rsidRPr="00D05BAA">
        <w:rPr>
          <w:rFonts w:ascii="Times New Roman" w:eastAsia="Consolas" w:hAnsi="Times New Roman" w:cs="Times New Roman"/>
          <w:color w:val="000000"/>
          <w:position w:val="-1"/>
          <w:sz w:val="28"/>
          <w:szCs w:val="28"/>
        </w:rPr>
        <w:t xml:space="preserve"> </w:t>
      </w:r>
      <w:r w:rsidR="00F136E5">
        <w:rPr>
          <w:rFonts w:ascii="Times New Roman" w:eastAsia="Consolas" w:hAnsi="Times New Roman" w:cs="Times New Roman"/>
          <w:color w:val="000000"/>
          <w:position w:val="1"/>
          <w:sz w:val="28"/>
          <w:szCs w:val="28"/>
        </w:rPr>
        <w:t>расчета</w:t>
      </w:r>
      <w:r w:rsidRPr="00D05BAA">
        <w:rPr>
          <w:rFonts w:ascii="Times New Roman" w:eastAsia="Consolas" w:hAnsi="Times New Roman" w:cs="Times New Roman"/>
          <w:color w:val="000000"/>
          <w:sz w:val="28"/>
          <w:szCs w:val="28"/>
        </w:rPr>
        <w:t xml:space="preserve"> прогнозных показателей соответствующего вида доходов определяется исходя из количества планируемых платных услуг и их </w:t>
      </w:r>
      <w:r w:rsidR="00F136E5">
        <w:rPr>
          <w:rFonts w:ascii="Times New Roman" w:eastAsia="Consolas" w:hAnsi="Times New Roman" w:cs="Times New Roman"/>
          <w:color w:val="000000"/>
          <w:position w:val="1"/>
          <w:sz w:val="28"/>
          <w:szCs w:val="28"/>
        </w:rPr>
        <w:t>стоимости</w:t>
      </w:r>
      <w:r w:rsidRPr="00D05BAA">
        <w:rPr>
          <w:rFonts w:ascii="Times New Roman" w:eastAsia="Consolas" w:hAnsi="Times New Roman" w:cs="Times New Roman"/>
          <w:color w:val="000000"/>
          <w:sz w:val="28"/>
          <w:szCs w:val="28"/>
        </w:rPr>
        <w:t>, установленной органами местного самоуправления;</w:t>
      </w:r>
    </w:p>
    <w:p w:rsidR="007802A5" w:rsidRPr="00D05BAA" w:rsidRDefault="007802A5" w:rsidP="007802A5">
      <w:pPr>
        <w:widowControl w:val="0"/>
        <w:spacing w:before="7" w:line="254" w:lineRule="auto"/>
        <w:ind w:left="19" w:right="73" w:firstLine="701"/>
        <w:jc w:val="both"/>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 определение количества планируемых платных у</w:t>
      </w:r>
      <w:r w:rsidRPr="00D05BAA">
        <w:rPr>
          <w:rFonts w:ascii="Times New Roman" w:eastAsia="Consolas" w:hAnsi="Times New Roman" w:cs="Times New Roman"/>
          <w:color w:val="000000"/>
          <w:position w:val="-1"/>
          <w:sz w:val="28"/>
          <w:szCs w:val="28"/>
        </w:rPr>
        <w:t xml:space="preserve">слуг каждого вида </w:t>
      </w:r>
      <w:r w:rsidRPr="00D05BAA">
        <w:rPr>
          <w:rFonts w:ascii="Times New Roman" w:eastAsia="Consolas" w:hAnsi="Times New Roman" w:cs="Times New Roman"/>
          <w:color w:val="000000"/>
          <w:position w:val="1"/>
          <w:sz w:val="28"/>
          <w:szCs w:val="28"/>
        </w:rPr>
        <w:t xml:space="preserve">основывается на </w:t>
      </w:r>
      <w:r w:rsidR="00F136E5">
        <w:rPr>
          <w:rFonts w:ascii="Times New Roman" w:eastAsia="Consolas" w:hAnsi="Times New Roman" w:cs="Times New Roman"/>
          <w:color w:val="000000"/>
          <w:position w:val="1"/>
          <w:sz w:val="28"/>
          <w:szCs w:val="28"/>
        </w:rPr>
        <w:t xml:space="preserve">статистических </w:t>
      </w:r>
      <w:r w:rsidRPr="00D05BAA">
        <w:rPr>
          <w:rFonts w:ascii="Times New Roman" w:eastAsia="Consolas" w:hAnsi="Times New Roman" w:cs="Times New Roman"/>
          <w:color w:val="000000"/>
          <w:sz w:val="28"/>
          <w:szCs w:val="28"/>
        </w:rPr>
        <w:t>данных не менее чем за 3 года или за весь период оказания услуги в случае, если он не превышает 3 лет;</w:t>
      </w:r>
    </w:p>
    <w:p w:rsidR="007802A5" w:rsidRPr="00D05BAA" w:rsidRDefault="001271BD" w:rsidP="001271BD">
      <w:pPr>
        <w:widowControl w:val="0"/>
        <w:spacing w:before="2" w:line="251" w:lineRule="auto"/>
        <w:ind w:left="15" w:right="55"/>
        <w:jc w:val="both"/>
        <w:rPr>
          <w:rFonts w:ascii="Times New Roman" w:eastAsia="Consolas" w:hAnsi="Times New Roman" w:cs="Times New Roman"/>
          <w:sz w:val="28"/>
          <w:szCs w:val="28"/>
        </w:rPr>
      </w:pPr>
      <w:r>
        <w:rPr>
          <w:rFonts w:ascii="Times New Roman" w:eastAsia="Consolas" w:hAnsi="Times New Roman" w:cs="Times New Roman"/>
          <w:color w:val="000000"/>
          <w:position w:val="1"/>
          <w:sz w:val="28"/>
          <w:szCs w:val="28"/>
        </w:rPr>
        <w:t xml:space="preserve">   </w:t>
      </w:r>
      <w:r w:rsidR="007802A5" w:rsidRPr="00D05BAA">
        <w:rPr>
          <w:rFonts w:ascii="Times New Roman" w:eastAsia="Consolas" w:hAnsi="Times New Roman" w:cs="Times New Roman"/>
          <w:color w:val="000000"/>
          <w:position w:val="1"/>
          <w:sz w:val="28"/>
          <w:szCs w:val="28"/>
        </w:rPr>
        <w:t>7.</w:t>
      </w:r>
      <w:r w:rsidR="00F136E5">
        <w:rPr>
          <w:rFonts w:ascii="Times New Roman" w:eastAsia="Consolas" w:hAnsi="Times New Roman" w:cs="Times New Roman"/>
          <w:color w:val="000000"/>
          <w:position w:val="1"/>
          <w:sz w:val="28"/>
          <w:szCs w:val="28"/>
        </w:rPr>
        <w:t>3</w:t>
      </w:r>
      <w:r w:rsidR="007802A5" w:rsidRPr="00D05BAA">
        <w:rPr>
          <w:rFonts w:ascii="Times New Roman" w:eastAsia="Consolas" w:hAnsi="Times New Roman" w:cs="Times New Roman"/>
          <w:color w:val="000000"/>
          <w:position w:val="1"/>
          <w:sz w:val="28"/>
          <w:szCs w:val="28"/>
        </w:rPr>
        <w:t xml:space="preserve">. в части </w:t>
      </w:r>
      <w:r w:rsidR="00F136E5">
        <w:rPr>
          <w:rFonts w:ascii="Times New Roman" w:eastAsia="Consolas" w:hAnsi="Times New Roman" w:cs="Times New Roman"/>
          <w:color w:val="000000"/>
          <w:position w:val="1"/>
          <w:sz w:val="28"/>
          <w:szCs w:val="28"/>
        </w:rPr>
        <w:t>доходов</w:t>
      </w:r>
      <w:r w:rsidR="007802A5" w:rsidRPr="00D05BAA">
        <w:rPr>
          <w:rFonts w:ascii="Times New Roman" w:eastAsia="Consolas" w:hAnsi="Times New Roman" w:cs="Times New Roman"/>
          <w:color w:val="000000"/>
          <w:sz w:val="28"/>
          <w:szCs w:val="28"/>
        </w:rPr>
        <w:t xml:space="preserve">, полученных в результате применения мер гражданско-правовой, </w:t>
      </w:r>
      <w:r w:rsidR="00F136E5">
        <w:rPr>
          <w:rFonts w:ascii="Times New Roman" w:eastAsia="Consolas" w:hAnsi="Times New Roman" w:cs="Times New Roman"/>
          <w:color w:val="000000"/>
          <w:sz w:val="28"/>
          <w:szCs w:val="28"/>
        </w:rPr>
        <w:t>а</w:t>
      </w:r>
      <w:r w:rsidR="007802A5" w:rsidRPr="00D05BAA">
        <w:rPr>
          <w:rFonts w:ascii="Times New Roman" w:eastAsia="Consolas" w:hAnsi="Times New Roman" w:cs="Times New Roman"/>
          <w:color w:val="000000"/>
          <w:sz w:val="28"/>
          <w:szCs w:val="28"/>
        </w:rPr>
        <w:t xml:space="preserve">дминистративной и уголовной ответственности, в том числе штрафов, конфискаций и компенсаций, а также средств, </w:t>
      </w:r>
      <w:proofErr w:type="spellStart"/>
      <w:r w:rsidR="007802A5" w:rsidRPr="00D05BAA">
        <w:rPr>
          <w:rFonts w:ascii="Times New Roman" w:eastAsia="Consolas" w:hAnsi="Times New Roman" w:cs="Times New Roman"/>
          <w:color w:val="000000"/>
          <w:sz w:val="28"/>
          <w:szCs w:val="28"/>
        </w:rPr>
        <w:t>полученн</w:t>
      </w:r>
      <w:r w:rsidR="007802A5" w:rsidRPr="00D05BAA">
        <w:rPr>
          <w:rFonts w:ascii="Times New Roman" w:eastAsia="Consolas" w:hAnsi="Times New Roman" w:cs="Times New Roman"/>
          <w:color w:val="000000"/>
          <w:position w:val="-1"/>
          <w:sz w:val="28"/>
          <w:szCs w:val="28"/>
        </w:rPr>
        <w:t>ых</w:t>
      </w:r>
      <w:proofErr w:type="spellEnd"/>
      <w:r w:rsidR="007802A5" w:rsidRPr="00D05BAA">
        <w:rPr>
          <w:rFonts w:ascii="Times New Roman" w:eastAsia="Consolas" w:hAnsi="Times New Roman" w:cs="Times New Roman"/>
          <w:color w:val="000000"/>
          <w:position w:val="-1"/>
          <w:sz w:val="28"/>
          <w:szCs w:val="28"/>
        </w:rPr>
        <w:t xml:space="preserve"> в </w:t>
      </w:r>
      <w:r w:rsidR="007802A5" w:rsidRPr="00D05BAA">
        <w:rPr>
          <w:rFonts w:ascii="Times New Roman" w:eastAsia="Consolas" w:hAnsi="Times New Roman" w:cs="Times New Roman"/>
          <w:color w:val="000000"/>
          <w:position w:val="1"/>
          <w:sz w:val="28"/>
          <w:szCs w:val="28"/>
        </w:rPr>
        <w:t xml:space="preserve">возмещение вреда, </w:t>
      </w:r>
      <w:r w:rsidR="007802A5" w:rsidRPr="00D05BAA">
        <w:rPr>
          <w:rFonts w:ascii="Times New Roman" w:eastAsia="Consolas" w:hAnsi="Times New Roman" w:cs="Times New Roman"/>
          <w:color w:val="000000"/>
          <w:sz w:val="28"/>
          <w:szCs w:val="28"/>
        </w:rPr>
        <w:t>причиненного публично-правовому образованию, и иных сумм принудительного изъятия (платежей):</w:t>
      </w:r>
    </w:p>
    <w:p w:rsidR="007802A5" w:rsidRDefault="007802A5" w:rsidP="007802A5">
      <w:pPr>
        <w:rPr>
          <w:rFonts w:ascii="Times New Roman" w:eastAsia="Consolas" w:hAnsi="Times New Roman" w:cs="Times New Roman"/>
          <w:sz w:val="28"/>
          <w:szCs w:val="28"/>
        </w:rPr>
      </w:pPr>
      <w:r w:rsidRPr="00D05BAA">
        <w:rPr>
          <w:rFonts w:ascii="Times New Roman" w:eastAsia="Consolas" w:hAnsi="Times New Roman" w:cs="Times New Roman"/>
          <w:color w:val="000000"/>
          <w:position w:val="2"/>
          <w:sz w:val="28"/>
          <w:szCs w:val="28"/>
        </w:rPr>
        <w:t xml:space="preserve">- в </w:t>
      </w:r>
      <w:r w:rsidRPr="00D05BAA">
        <w:rPr>
          <w:rFonts w:ascii="Times New Roman" w:eastAsia="Consolas" w:hAnsi="Times New Roman" w:cs="Times New Roman"/>
          <w:color w:val="000000"/>
          <w:position w:val="1"/>
          <w:sz w:val="28"/>
          <w:szCs w:val="28"/>
        </w:rPr>
        <w:t>случае</w:t>
      </w:r>
      <w:proofErr w:type="gramStart"/>
      <w:r w:rsidRPr="00D05BAA">
        <w:rPr>
          <w:rFonts w:ascii="Times New Roman" w:eastAsia="Consolas" w:hAnsi="Times New Roman" w:cs="Times New Roman"/>
          <w:color w:val="000000"/>
          <w:position w:val="1"/>
          <w:sz w:val="28"/>
          <w:szCs w:val="28"/>
        </w:rPr>
        <w:t>,</w:t>
      </w:r>
      <w:proofErr w:type="gramEnd"/>
      <w:r w:rsidRPr="00D05BAA">
        <w:rPr>
          <w:rFonts w:ascii="Times New Roman" w:eastAsia="Consolas" w:hAnsi="Times New Roman" w:cs="Times New Roman"/>
          <w:color w:val="000000"/>
          <w:position w:val="1"/>
          <w:sz w:val="28"/>
          <w:szCs w:val="28"/>
        </w:rPr>
        <w:t xml:space="preserve"> если фиксированные </w:t>
      </w:r>
      <w:r w:rsidRPr="00D05BAA">
        <w:rPr>
          <w:rFonts w:ascii="Times New Roman" w:eastAsia="Consolas" w:hAnsi="Times New Roman" w:cs="Times New Roman"/>
          <w:color w:val="000000"/>
          <w:sz w:val="28"/>
          <w:szCs w:val="28"/>
        </w:rPr>
        <w:t xml:space="preserve">размеры штрафов и иных сумм принудительного изъятия (платежей) в денежном </w:t>
      </w:r>
      <w:r w:rsidRPr="00D05BAA">
        <w:rPr>
          <w:rFonts w:ascii="Times New Roman" w:eastAsia="Consolas" w:hAnsi="Times New Roman" w:cs="Times New Roman"/>
          <w:color w:val="000000"/>
          <w:position w:val="-1"/>
          <w:sz w:val="28"/>
          <w:szCs w:val="28"/>
        </w:rPr>
        <w:t xml:space="preserve">выражении или их </w:t>
      </w:r>
      <w:r w:rsidRPr="00D05BAA">
        <w:rPr>
          <w:rFonts w:ascii="Times New Roman" w:eastAsia="Consolas" w:hAnsi="Times New Roman" w:cs="Times New Roman"/>
          <w:color w:val="000000"/>
          <w:position w:val="2"/>
          <w:sz w:val="28"/>
          <w:szCs w:val="28"/>
        </w:rPr>
        <w:t xml:space="preserve">диапазоны </w:t>
      </w:r>
      <w:proofErr w:type="spellStart"/>
      <w:r w:rsidRPr="00D05BAA">
        <w:rPr>
          <w:rFonts w:ascii="Times New Roman" w:eastAsia="Consolas" w:hAnsi="Times New Roman" w:cs="Times New Roman"/>
          <w:color w:val="000000"/>
          <w:position w:val="2"/>
          <w:sz w:val="28"/>
          <w:szCs w:val="28"/>
        </w:rPr>
        <w:t>установ</w:t>
      </w:r>
      <w:proofErr w:type="spellEnd"/>
      <w:r w:rsidRPr="00D05BAA">
        <w:rPr>
          <w:rFonts w:ascii="Times New Roman" w:eastAsia="Consolas" w:hAnsi="Times New Roman" w:cs="Times New Roman"/>
          <w:color w:val="000000"/>
          <w:position w:val="1"/>
          <w:sz w:val="28"/>
          <w:szCs w:val="28"/>
        </w:rPr>
        <w:t xml:space="preserve">лены законодательно и </w:t>
      </w:r>
      <w:r w:rsidRPr="00D05BAA">
        <w:rPr>
          <w:rFonts w:ascii="Times New Roman" w:eastAsia="Consolas" w:hAnsi="Times New Roman" w:cs="Times New Roman"/>
          <w:color w:val="000000"/>
          <w:sz w:val="28"/>
          <w:szCs w:val="28"/>
        </w:rPr>
        <w:t xml:space="preserve">есть возможность получения </w:t>
      </w:r>
      <w:r w:rsidRPr="00D05BAA">
        <w:rPr>
          <w:rFonts w:ascii="Times New Roman" w:eastAsia="Consolas" w:hAnsi="Times New Roman" w:cs="Times New Roman"/>
          <w:color w:val="000000"/>
          <w:position w:val="2"/>
          <w:sz w:val="28"/>
          <w:szCs w:val="28"/>
        </w:rPr>
        <w:t xml:space="preserve">соответствующих </w:t>
      </w:r>
      <w:r w:rsidRPr="00D05BAA">
        <w:rPr>
          <w:rFonts w:ascii="Times New Roman" w:eastAsia="Consolas" w:hAnsi="Times New Roman" w:cs="Times New Roman"/>
          <w:color w:val="000000"/>
          <w:position w:val="1"/>
          <w:sz w:val="28"/>
          <w:szCs w:val="28"/>
        </w:rPr>
        <w:t xml:space="preserve">статистических данных о </w:t>
      </w:r>
      <w:r w:rsidR="00F136E5">
        <w:rPr>
          <w:rFonts w:ascii="Times New Roman" w:eastAsia="Consolas" w:hAnsi="Times New Roman" w:cs="Times New Roman"/>
          <w:color w:val="000000"/>
          <w:position w:val="1"/>
          <w:sz w:val="28"/>
          <w:szCs w:val="28"/>
        </w:rPr>
        <w:t>количестве</w:t>
      </w:r>
      <w:r w:rsidRPr="00D05BAA">
        <w:rPr>
          <w:rFonts w:ascii="Times New Roman" w:eastAsia="Consolas" w:hAnsi="Times New Roman" w:cs="Times New Roman"/>
          <w:color w:val="000000"/>
          <w:sz w:val="28"/>
          <w:szCs w:val="28"/>
        </w:rPr>
        <w:t xml:space="preserve"> наложенных штрафов и иных сумм принудительного </w:t>
      </w:r>
      <w:r w:rsidRPr="00D05BAA">
        <w:rPr>
          <w:rFonts w:ascii="Times New Roman" w:eastAsia="Consolas" w:hAnsi="Times New Roman" w:cs="Times New Roman"/>
          <w:color w:val="000000"/>
          <w:position w:val="-1"/>
          <w:sz w:val="28"/>
          <w:szCs w:val="28"/>
        </w:rPr>
        <w:t>изъятия (платежей) ‚ при</w:t>
      </w:r>
      <w:r w:rsidRPr="00D05BAA">
        <w:rPr>
          <w:rFonts w:ascii="Times New Roman" w:eastAsia="Consolas" w:hAnsi="Times New Roman" w:cs="Times New Roman"/>
          <w:color w:val="000000"/>
          <w:position w:val="-2"/>
          <w:sz w:val="28"/>
          <w:szCs w:val="28"/>
        </w:rPr>
        <w:t>меняется метод</w:t>
      </w:r>
    </w:p>
    <w:p w:rsidR="00F136E5" w:rsidRDefault="00F136E5" w:rsidP="007802A5">
      <w:pPr>
        <w:rPr>
          <w:rFonts w:ascii="Times New Roman" w:eastAsia="Consolas" w:hAnsi="Times New Roman" w:cs="Times New Roman"/>
          <w:sz w:val="28"/>
          <w:szCs w:val="28"/>
        </w:rPr>
      </w:pPr>
      <w:r>
        <w:rPr>
          <w:rFonts w:ascii="Times New Roman" w:eastAsia="Consolas" w:hAnsi="Times New Roman" w:cs="Times New Roman"/>
          <w:sz w:val="28"/>
          <w:szCs w:val="28"/>
        </w:rPr>
        <w:t>прямого расчета (по видам правонарушений и с учетом размеров платежей);</w:t>
      </w:r>
    </w:p>
    <w:p w:rsidR="00F136E5" w:rsidRPr="00D05BAA" w:rsidRDefault="00F136E5" w:rsidP="00F136E5">
      <w:pPr>
        <w:widowControl w:val="0"/>
        <w:spacing w:line="254" w:lineRule="auto"/>
        <w:ind w:right="363"/>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rsidR="00F136E5" w:rsidRPr="00D05BAA" w:rsidRDefault="00F136E5" w:rsidP="00F136E5">
      <w:pPr>
        <w:widowControl w:val="0"/>
        <w:spacing w:before="8" w:line="263" w:lineRule="auto"/>
        <w:ind w:left="1595" w:right="-264" w:hanging="1594"/>
        <w:rPr>
          <w:rFonts w:ascii="Times New Roman" w:eastAsia="Consolas" w:hAnsi="Times New Roman" w:cs="Times New Roman"/>
          <w:sz w:val="28"/>
          <w:szCs w:val="28"/>
        </w:rPr>
      </w:pPr>
      <w:r>
        <w:rPr>
          <w:rFonts w:ascii="Times New Roman" w:eastAsia="Consolas" w:hAnsi="Times New Roman" w:cs="Times New Roman"/>
          <w:sz w:val="28"/>
          <w:szCs w:val="28"/>
        </w:rPr>
        <w:t xml:space="preserve">- размеры штрафов и иных сумм принудительного изъятия (платежей) </w:t>
      </w:r>
      <w:proofErr w:type="gramStart"/>
      <w:r w:rsidRPr="00D05BAA">
        <w:rPr>
          <w:rFonts w:ascii="Times New Roman" w:eastAsia="Consolas" w:hAnsi="Times New Roman" w:cs="Times New Roman"/>
          <w:color w:val="000000"/>
          <w:sz w:val="28"/>
          <w:szCs w:val="28"/>
        </w:rPr>
        <w:t>по</w:t>
      </w:r>
      <w:proofErr w:type="gramEnd"/>
      <w:r w:rsidRPr="00D05BAA">
        <w:rPr>
          <w:rFonts w:ascii="Times New Roman" w:eastAsia="Consolas" w:hAnsi="Times New Roman" w:cs="Times New Roman"/>
          <w:color w:val="000000"/>
          <w:sz w:val="28"/>
          <w:szCs w:val="28"/>
        </w:rPr>
        <w:t xml:space="preserve"> </w:t>
      </w:r>
    </w:p>
    <w:p w:rsidR="00F136E5" w:rsidRDefault="00F136E5" w:rsidP="00F136E5">
      <w:pPr>
        <w:rPr>
          <w:rFonts w:ascii="Times New Roman" w:eastAsia="Consolas" w:hAnsi="Times New Roman" w:cs="Times New Roman"/>
          <w:sz w:val="28"/>
          <w:szCs w:val="28"/>
        </w:rPr>
      </w:pPr>
    </w:p>
    <w:p w:rsidR="00F136E5" w:rsidRDefault="00F136E5" w:rsidP="00F136E5">
      <w:pPr>
        <w:rPr>
          <w:rFonts w:ascii="Times New Roman" w:eastAsia="Consolas" w:hAnsi="Times New Roman" w:cs="Times New Roman"/>
          <w:sz w:val="28"/>
          <w:szCs w:val="28"/>
        </w:rPr>
      </w:pPr>
    </w:p>
    <w:p w:rsidR="00473BA6" w:rsidRPr="00F136E5" w:rsidRDefault="00473BA6" w:rsidP="00F136E5">
      <w:pPr>
        <w:rPr>
          <w:rFonts w:ascii="Times New Roman" w:eastAsia="Consolas" w:hAnsi="Times New Roman" w:cs="Times New Roman"/>
          <w:sz w:val="28"/>
          <w:szCs w:val="28"/>
        </w:rPr>
        <w:sectPr w:rsidR="00473BA6" w:rsidRPr="00F136E5">
          <w:type w:val="continuous"/>
          <w:pgSz w:w="11563" w:h="16495"/>
          <w:pgMar w:top="487" w:right="477" w:bottom="0" w:left="1588" w:header="0" w:footer="0" w:gutter="0"/>
          <w:cols w:space="708"/>
        </w:sectPr>
      </w:pPr>
    </w:p>
    <w:p w:rsidR="00473BA6" w:rsidRPr="00D05BAA" w:rsidRDefault="00B7525D">
      <w:pPr>
        <w:widowControl w:val="0"/>
        <w:spacing w:line="240" w:lineRule="auto"/>
        <w:ind w:left="6235" w:right="-20"/>
        <w:rPr>
          <w:rFonts w:ascii="Times New Roman" w:eastAsia="Consolas" w:hAnsi="Times New Roman" w:cs="Times New Roman"/>
          <w:sz w:val="28"/>
          <w:szCs w:val="28"/>
        </w:rPr>
      </w:pPr>
      <w:bookmarkStart w:id="4" w:name="_page_33_0"/>
      <w:r w:rsidRPr="00D05BAA">
        <w:rPr>
          <w:rFonts w:ascii="Times New Roman" w:eastAsia="Consolas" w:hAnsi="Times New Roman" w:cs="Times New Roman"/>
          <w:color w:val="000000"/>
          <w:sz w:val="28"/>
          <w:szCs w:val="28"/>
        </w:rPr>
        <w:lastRenderedPageBreak/>
        <w:t>6</w:t>
      </w:r>
    </w:p>
    <w:p w:rsidR="00473BA6" w:rsidRPr="00D05BAA" w:rsidRDefault="00473BA6">
      <w:pPr>
        <w:spacing w:after="113" w:line="240" w:lineRule="exact"/>
        <w:rPr>
          <w:rFonts w:ascii="Times New Roman" w:eastAsia="Consolas" w:hAnsi="Times New Roman" w:cs="Times New Roman"/>
          <w:sz w:val="28"/>
          <w:szCs w:val="28"/>
        </w:rPr>
      </w:pPr>
    </w:p>
    <w:p w:rsidR="00473BA6" w:rsidRPr="00D05BAA" w:rsidRDefault="002671E3" w:rsidP="002671E3">
      <w:pPr>
        <w:widowControl w:val="0"/>
        <w:tabs>
          <w:tab w:val="left" w:pos="426"/>
        </w:tabs>
        <w:spacing w:before="8" w:line="263" w:lineRule="auto"/>
        <w:ind w:left="709" w:right="202" w:hanging="708"/>
        <w:rPr>
          <w:rFonts w:ascii="Times New Roman" w:eastAsia="Consolas" w:hAnsi="Times New Roman" w:cs="Times New Roman"/>
          <w:sz w:val="28"/>
          <w:szCs w:val="28"/>
        </w:rPr>
      </w:pPr>
      <w:r>
        <w:rPr>
          <w:rFonts w:ascii="Times New Roman" w:eastAsia="Consolas" w:hAnsi="Times New Roman" w:cs="Times New Roman"/>
          <w:color w:val="000000"/>
          <w:sz w:val="28"/>
          <w:szCs w:val="28"/>
        </w:rPr>
        <w:t xml:space="preserve">              </w:t>
      </w:r>
      <w:r w:rsidR="00C71C6B">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sz w:val="28"/>
          <w:szCs w:val="28"/>
        </w:rPr>
        <w:t xml:space="preserve">по каждому виду правонарушений соответствуют </w:t>
      </w:r>
      <w:r>
        <w:rPr>
          <w:rFonts w:ascii="Times New Roman" w:eastAsia="Consolas" w:hAnsi="Times New Roman" w:cs="Times New Roman"/>
          <w:color w:val="000000"/>
          <w:sz w:val="28"/>
          <w:szCs w:val="28"/>
        </w:rPr>
        <w:t xml:space="preserve">положениям нормативных правовых </w:t>
      </w:r>
      <w:r w:rsidR="00B7525D" w:rsidRPr="00D05BAA">
        <w:rPr>
          <w:rFonts w:ascii="Times New Roman" w:eastAsia="Consolas" w:hAnsi="Times New Roman" w:cs="Times New Roman"/>
          <w:color w:val="000000"/>
          <w:sz w:val="28"/>
          <w:szCs w:val="28"/>
        </w:rPr>
        <w:t>актов Российской Федерации, субъектов Российской Федерации или представительных органов муниципальных образований с учетом изменений, запланированных на очередной финансовый год и плановый период;</w:t>
      </w:r>
    </w:p>
    <w:p w:rsidR="00473BA6" w:rsidRPr="00D05BAA" w:rsidRDefault="00B7525D" w:rsidP="00F136E5">
      <w:pPr>
        <w:widowControl w:val="0"/>
        <w:spacing w:line="255" w:lineRule="auto"/>
        <w:ind w:left="1598" w:right="438"/>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 в остальных случаях, кроме случая, указанного в абзаце втором настоящего подпункта, применяется один из методов (комбинация методов), указанных в подпункте «в» пункта 3 настоящего документа;</w:t>
      </w:r>
    </w:p>
    <w:p w:rsidR="00473BA6" w:rsidRPr="00D05BAA" w:rsidRDefault="00C71C6B" w:rsidP="00C71C6B">
      <w:pPr>
        <w:widowControl w:val="0"/>
        <w:spacing w:line="263" w:lineRule="auto"/>
        <w:ind w:right="469"/>
        <w:jc w:val="center"/>
        <w:rPr>
          <w:rFonts w:ascii="Times New Roman" w:eastAsia="Consolas" w:hAnsi="Times New Roman" w:cs="Times New Roman"/>
          <w:sz w:val="28"/>
          <w:szCs w:val="28"/>
        </w:rPr>
      </w:pPr>
      <w:r>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sz w:val="28"/>
          <w:szCs w:val="28"/>
        </w:rPr>
        <w:t>7.</w:t>
      </w:r>
      <w:r>
        <w:rPr>
          <w:rFonts w:ascii="Times New Roman" w:eastAsia="Consolas" w:hAnsi="Times New Roman" w:cs="Times New Roman"/>
          <w:color w:val="000000"/>
          <w:sz w:val="28"/>
          <w:szCs w:val="28"/>
        </w:rPr>
        <w:t>4</w:t>
      </w:r>
      <w:r w:rsidR="00B7525D" w:rsidRPr="00D05BAA">
        <w:rPr>
          <w:rFonts w:ascii="Times New Roman" w:eastAsia="Consolas" w:hAnsi="Times New Roman" w:cs="Times New Roman"/>
          <w:color w:val="000000"/>
          <w:sz w:val="28"/>
          <w:szCs w:val="28"/>
        </w:rPr>
        <w:t>.в части доходов от продажи и</w:t>
      </w:r>
      <w:bookmarkStart w:id="5" w:name="_GoBack"/>
      <w:bookmarkEnd w:id="5"/>
      <w:r w:rsidR="00B7525D" w:rsidRPr="00D05BAA">
        <w:rPr>
          <w:rFonts w:ascii="Times New Roman" w:eastAsia="Consolas" w:hAnsi="Times New Roman" w:cs="Times New Roman"/>
          <w:color w:val="000000"/>
          <w:sz w:val="28"/>
          <w:szCs w:val="28"/>
        </w:rPr>
        <w:t>мущества, находящегося в муниципальной</w:t>
      </w:r>
      <w:r>
        <w:rPr>
          <w:rFonts w:ascii="Times New Roman" w:eastAsia="Consolas" w:hAnsi="Times New Roman" w:cs="Times New Roman"/>
          <w:color w:val="000000"/>
          <w:sz w:val="28"/>
          <w:szCs w:val="28"/>
        </w:rPr>
        <w:t xml:space="preserve"> собственности</w:t>
      </w:r>
      <w:proofErr w:type="gramStart"/>
      <w:r w:rsidR="00B7525D" w:rsidRPr="00D05BAA">
        <w:rPr>
          <w:rFonts w:ascii="Times New Roman" w:eastAsia="Consolas" w:hAnsi="Times New Roman" w:cs="Times New Roman"/>
          <w:color w:val="000000"/>
          <w:sz w:val="28"/>
          <w:szCs w:val="28"/>
        </w:rPr>
        <w:t xml:space="preserve"> :</w:t>
      </w:r>
      <w:proofErr w:type="gramEnd"/>
    </w:p>
    <w:p w:rsidR="00473BA6" w:rsidRPr="00D05BAA" w:rsidRDefault="00B7525D" w:rsidP="00F136E5">
      <w:pPr>
        <w:widowControl w:val="0"/>
        <w:spacing w:line="262" w:lineRule="auto"/>
        <w:ind w:left="1598" w:right="357"/>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 метод прямого расчета применяется в случае прогнозирования следующих доходов согласно бюджетной классификации Российской Федерации:</w:t>
      </w:r>
    </w:p>
    <w:p w:rsidR="00473BA6" w:rsidRPr="00D05BAA" w:rsidRDefault="00F136E5" w:rsidP="00F136E5">
      <w:pPr>
        <w:widowControl w:val="0"/>
        <w:spacing w:line="240" w:lineRule="auto"/>
        <w:ind w:right="-20"/>
        <w:rPr>
          <w:rFonts w:ascii="Times New Roman" w:eastAsia="Consolas" w:hAnsi="Times New Roman" w:cs="Times New Roman"/>
          <w:sz w:val="28"/>
          <w:szCs w:val="28"/>
        </w:rPr>
      </w:pPr>
      <w:r>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sz w:val="28"/>
          <w:szCs w:val="28"/>
        </w:rPr>
        <w:t>- доходы от продажи квартир;</w:t>
      </w:r>
    </w:p>
    <w:p w:rsidR="00473BA6" w:rsidRPr="00D05BAA" w:rsidRDefault="00B7525D" w:rsidP="00F136E5">
      <w:pPr>
        <w:widowControl w:val="0"/>
        <w:spacing w:before="33" w:line="264" w:lineRule="auto"/>
        <w:ind w:left="1601" w:right="381"/>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 xml:space="preserve">- доходы от реализации имущества, находящегося в муниципальной </w:t>
      </w:r>
      <w:r w:rsidR="00C71C6B">
        <w:rPr>
          <w:rFonts w:ascii="Times New Roman" w:eastAsia="Consolas" w:hAnsi="Times New Roman" w:cs="Times New Roman"/>
          <w:color w:val="000000"/>
          <w:sz w:val="28"/>
          <w:szCs w:val="28"/>
        </w:rPr>
        <w:t xml:space="preserve"> </w:t>
      </w:r>
      <w:proofErr w:type="spellStart"/>
      <w:r w:rsidRPr="00D05BAA">
        <w:rPr>
          <w:rFonts w:ascii="Times New Roman" w:eastAsia="Consolas" w:hAnsi="Times New Roman" w:cs="Times New Roman"/>
          <w:color w:val="000000"/>
          <w:sz w:val="28"/>
          <w:szCs w:val="28"/>
        </w:rPr>
        <w:t>собств</w:t>
      </w:r>
      <w:r w:rsidR="00C71C6B">
        <w:rPr>
          <w:rFonts w:ascii="Times New Roman" w:eastAsia="Consolas" w:hAnsi="Times New Roman" w:cs="Times New Roman"/>
          <w:color w:val="000000"/>
          <w:sz w:val="28"/>
          <w:szCs w:val="28"/>
        </w:rPr>
        <w:t>е</w:t>
      </w:r>
      <w:proofErr w:type="gramStart"/>
      <w:r w:rsidR="00C71C6B">
        <w:rPr>
          <w:rFonts w:ascii="Times New Roman" w:eastAsia="Consolas" w:hAnsi="Times New Roman" w:cs="Times New Roman"/>
          <w:color w:val="000000"/>
          <w:sz w:val="28"/>
          <w:szCs w:val="28"/>
        </w:rPr>
        <w:t>н</w:t>
      </w:r>
      <w:proofErr w:type="spellEnd"/>
      <w:r w:rsidR="00C71C6B">
        <w:rPr>
          <w:rFonts w:ascii="Times New Roman" w:eastAsia="Consolas" w:hAnsi="Times New Roman" w:cs="Times New Roman"/>
          <w:color w:val="000000"/>
          <w:sz w:val="28"/>
          <w:szCs w:val="28"/>
        </w:rPr>
        <w:t>-</w:t>
      </w:r>
      <w:proofErr w:type="gramEnd"/>
      <w:r w:rsidR="00C71C6B">
        <w:rPr>
          <w:rFonts w:ascii="Times New Roman" w:eastAsia="Consolas" w:hAnsi="Times New Roman" w:cs="Times New Roman"/>
          <w:color w:val="000000"/>
          <w:sz w:val="28"/>
          <w:szCs w:val="28"/>
        </w:rPr>
        <w:t xml:space="preserve"> </w:t>
      </w:r>
      <w:proofErr w:type="spellStart"/>
      <w:r w:rsidRPr="00D05BAA">
        <w:rPr>
          <w:rFonts w:ascii="Times New Roman" w:eastAsia="Consolas" w:hAnsi="Times New Roman" w:cs="Times New Roman"/>
          <w:color w:val="000000"/>
          <w:sz w:val="28"/>
          <w:szCs w:val="28"/>
        </w:rPr>
        <w:t>ности</w:t>
      </w:r>
      <w:proofErr w:type="spellEnd"/>
      <w:r w:rsidRPr="00D05BAA">
        <w:rPr>
          <w:rFonts w:ascii="Times New Roman" w:eastAsia="Consolas" w:hAnsi="Times New Roman" w:cs="Times New Roman"/>
          <w:color w:val="000000"/>
          <w:sz w:val="28"/>
          <w:szCs w:val="28"/>
        </w:rPr>
        <w:t>, в части реализации основных средств по указанному имуществу;</w:t>
      </w:r>
    </w:p>
    <w:p w:rsidR="00473BA6" w:rsidRPr="00D05BAA" w:rsidRDefault="00B7525D" w:rsidP="00F136E5">
      <w:pPr>
        <w:widowControl w:val="0"/>
        <w:spacing w:line="261" w:lineRule="auto"/>
        <w:ind w:left="1605" w:right="377"/>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 доходы от реализации имущества, находящегося в муниципальной собственности, в части реализации основных средств по указанному имуществу;</w:t>
      </w:r>
    </w:p>
    <w:p w:rsidR="00473BA6" w:rsidRPr="00D05BAA" w:rsidRDefault="00F136E5" w:rsidP="00F136E5">
      <w:pPr>
        <w:widowControl w:val="0"/>
        <w:spacing w:before="4" w:after="22" w:line="240" w:lineRule="auto"/>
        <w:ind w:right="-20"/>
        <w:rPr>
          <w:rFonts w:ascii="Times New Roman" w:eastAsia="Consolas" w:hAnsi="Times New Roman" w:cs="Times New Roman"/>
          <w:sz w:val="28"/>
          <w:szCs w:val="28"/>
        </w:rPr>
      </w:pPr>
      <w:r>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sz w:val="28"/>
          <w:szCs w:val="28"/>
        </w:rPr>
        <w:t>- в случае прогнозирования доходов от реализации имущества,</w:t>
      </w:r>
    </w:p>
    <w:p w:rsidR="00473BA6" w:rsidRPr="00D05BAA" w:rsidRDefault="00473BA6">
      <w:pPr>
        <w:rPr>
          <w:rFonts w:ascii="Times New Roman" w:hAnsi="Times New Roman" w:cs="Times New Roman"/>
          <w:sz w:val="28"/>
          <w:szCs w:val="28"/>
        </w:rPr>
        <w:sectPr w:rsidR="00473BA6" w:rsidRPr="00D05BAA">
          <w:pgSz w:w="11588" w:h="16512"/>
          <w:pgMar w:top="549" w:right="0" w:bottom="0" w:left="46" w:header="0" w:footer="0" w:gutter="0"/>
          <w:cols w:space="708"/>
        </w:sectPr>
      </w:pPr>
    </w:p>
    <w:p w:rsidR="00473BA6" w:rsidRPr="00D05BAA" w:rsidRDefault="00B7525D">
      <w:pPr>
        <w:widowControl w:val="0"/>
        <w:spacing w:line="252" w:lineRule="auto"/>
        <w:ind w:left="1604" w:right="-136"/>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lastRenderedPageBreak/>
        <w:t>находящегося в и муниципальной собственности, в части основных средств по указанному имуществу алгоритм расчета</w:t>
      </w:r>
    </w:p>
    <w:p w:rsidR="00473BA6" w:rsidRPr="00D05BAA" w:rsidRDefault="00B7525D">
      <w:pPr>
        <w:spacing w:line="7" w:lineRule="exact"/>
        <w:rPr>
          <w:rFonts w:ascii="Times New Roman" w:eastAsia="Consolas" w:hAnsi="Times New Roman" w:cs="Times New Roman"/>
          <w:sz w:val="28"/>
          <w:szCs w:val="28"/>
        </w:rPr>
      </w:pPr>
      <w:r w:rsidRPr="00D05BAA">
        <w:rPr>
          <w:rFonts w:ascii="Times New Roman" w:hAnsi="Times New Roman" w:cs="Times New Roman"/>
          <w:sz w:val="28"/>
          <w:szCs w:val="28"/>
        </w:rPr>
        <w:br w:type="column"/>
      </w:r>
    </w:p>
    <w:p w:rsidR="00473BA6" w:rsidRPr="00D05BAA" w:rsidRDefault="00B7525D">
      <w:pPr>
        <w:widowControl w:val="0"/>
        <w:spacing w:line="252" w:lineRule="auto"/>
        <w:ind w:left="-144" w:right="554"/>
        <w:jc w:val="right"/>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 xml:space="preserve">реализации </w:t>
      </w:r>
      <w:proofErr w:type="gramStart"/>
      <w:r w:rsidRPr="00D05BAA">
        <w:rPr>
          <w:rFonts w:ascii="Times New Roman" w:eastAsia="Consolas" w:hAnsi="Times New Roman" w:cs="Times New Roman"/>
          <w:color w:val="000000"/>
          <w:sz w:val="28"/>
          <w:szCs w:val="28"/>
        </w:rPr>
        <w:t>прогнозных</w:t>
      </w:r>
      <w:proofErr w:type="gramEnd"/>
    </w:p>
    <w:p w:rsidR="00473BA6" w:rsidRPr="00D05BAA" w:rsidRDefault="00473BA6">
      <w:pPr>
        <w:rPr>
          <w:rFonts w:ascii="Times New Roman" w:hAnsi="Times New Roman" w:cs="Times New Roman"/>
          <w:sz w:val="28"/>
          <w:szCs w:val="28"/>
        </w:rPr>
        <w:sectPr w:rsidR="00473BA6" w:rsidRPr="00D05BAA">
          <w:type w:val="continuous"/>
          <w:pgSz w:w="11588" w:h="16512"/>
          <w:pgMar w:top="549" w:right="0" w:bottom="0" w:left="46" w:header="0" w:footer="0" w:gutter="0"/>
          <w:cols w:num="2" w:space="708" w:equalWidth="0">
            <w:col w:w="9421" w:space="163"/>
            <w:col w:w="1956" w:space="0"/>
          </w:cols>
        </w:sectPr>
      </w:pPr>
    </w:p>
    <w:p w:rsidR="00473BA6" w:rsidRPr="00D05BAA" w:rsidRDefault="00B7525D">
      <w:pPr>
        <w:widowControl w:val="0"/>
        <w:tabs>
          <w:tab w:val="left" w:pos="10643"/>
        </w:tabs>
        <w:spacing w:before="6" w:line="260" w:lineRule="auto"/>
        <w:ind w:left="1604" w:right="362"/>
        <w:rPr>
          <w:rFonts w:ascii="Times New Roman" w:eastAsia="Consolas" w:hAnsi="Times New Roman" w:cs="Times New Roman"/>
          <w:sz w:val="28"/>
          <w:szCs w:val="28"/>
        </w:rPr>
      </w:pPr>
      <w:proofErr w:type="gramStart"/>
      <w:r w:rsidRPr="00D05BAA">
        <w:rPr>
          <w:rFonts w:ascii="Times New Roman" w:eastAsia="Consolas" w:hAnsi="Times New Roman" w:cs="Times New Roman"/>
          <w:color w:val="000000"/>
          <w:sz w:val="28"/>
          <w:szCs w:val="28"/>
        </w:rPr>
        <w:lastRenderedPageBreak/>
        <w:t>показателей определяется с учетом прогнозного плана (программы) приватизации муниципального имущества, перечня муниципального имущества, приватизация которого осуществляется без включения в прогнозный план (программу) приватизации муниципального имущества на плановый период, и</w:t>
      </w:r>
      <w:r w:rsidR="001271BD">
        <w:rPr>
          <w:rFonts w:ascii="Times New Roman" w:eastAsia="Consolas" w:hAnsi="Times New Roman" w:cs="Times New Roman"/>
          <w:color w:val="000000"/>
          <w:sz w:val="28"/>
          <w:szCs w:val="28"/>
        </w:rPr>
        <w:t xml:space="preserve"> </w:t>
      </w:r>
      <w:r w:rsidRPr="00D05BAA">
        <w:rPr>
          <w:rFonts w:ascii="Times New Roman" w:eastAsia="Consolas" w:hAnsi="Times New Roman" w:cs="Times New Roman"/>
          <w:color w:val="000000"/>
          <w:sz w:val="28"/>
          <w:szCs w:val="28"/>
        </w:rPr>
        <w:t>актов планирования приватизации имущества, находящегося в собственности муниципального образования, а также порядка и последовательности применения способов приватизации, установленных законодательством Российской Федерации о приватизации муниципального имущества;</w:t>
      </w:r>
      <w:r w:rsidRPr="00D05BAA">
        <w:rPr>
          <w:rFonts w:ascii="Times New Roman" w:eastAsia="Consolas" w:hAnsi="Times New Roman" w:cs="Times New Roman"/>
          <w:sz w:val="28"/>
          <w:szCs w:val="28"/>
        </w:rPr>
        <w:tab/>
      </w:r>
      <w:r w:rsidRPr="00D05BAA">
        <w:rPr>
          <w:rFonts w:ascii="Times New Roman" w:eastAsia="Consolas" w:hAnsi="Times New Roman" w:cs="Times New Roman"/>
          <w:color w:val="000000"/>
          <w:sz w:val="28"/>
          <w:szCs w:val="28"/>
        </w:rPr>
        <w:t>|</w:t>
      </w:r>
      <w:proofErr w:type="gramEnd"/>
    </w:p>
    <w:p w:rsidR="00473BA6" w:rsidRPr="00D05BAA" w:rsidRDefault="00B7525D" w:rsidP="00F136E5">
      <w:pPr>
        <w:widowControl w:val="0"/>
        <w:spacing w:line="253" w:lineRule="auto"/>
        <w:ind w:left="1604" w:right="402"/>
        <w:rPr>
          <w:rFonts w:ascii="Times New Roman" w:eastAsia="Consolas" w:hAnsi="Times New Roman" w:cs="Times New Roman"/>
          <w:sz w:val="28"/>
          <w:szCs w:val="28"/>
        </w:rPr>
      </w:pPr>
      <w:r w:rsidRPr="00D05BAA">
        <w:rPr>
          <w:rFonts w:ascii="Times New Roman" w:eastAsia="Consolas" w:hAnsi="Times New Roman" w:cs="Times New Roman"/>
          <w:color w:val="000000"/>
          <w:sz w:val="28"/>
          <w:szCs w:val="28"/>
        </w:rPr>
        <w:t xml:space="preserve">- в остальных случаях применяется один из методов (комбинация </w:t>
      </w:r>
      <w:r w:rsidRPr="00D05BAA">
        <w:rPr>
          <w:rFonts w:ascii="Times New Roman" w:eastAsia="Consolas" w:hAnsi="Times New Roman" w:cs="Times New Roman"/>
          <w:color w:val="000000"/>
          <w:position w:val="1"/>
          <w:sz w:val="28"/>
          <w:szCs w:val="28"/>
        </w:rPr>
        <w:t>методов),</w:t>
      </w:r>
      <w:r w:rsidRPr="00D05BAA">
        <w:rPr>
          <w:rFonts w:ascii="Times New Roman" w:eastAsia="Consolas" w:hAnsi="Times New Roman" w:cs="Times New Roman"/>
          <w:color w:val="000000"/>
          <w:position w:val="-1"/>
          <w:sz w:val="28"/>
          <w:szCs w:val="28"/>
        </w:rPr>
        <w:t xml:space="preserve"> </w:t>
      </w:r>
      <w:r w:rsidRPr="00D05BAA">
        <w:rPr>
          <w:rFonts w:ascii="Times New Roman" w:eastAsia="Consolas" w:hAnsi="Times New Roman" w:cs="Times New Roman"/>
          <w:color w:val="000000"/>
          <w:position w:val="1"/>
          <w:sz w:val="28"/>
          <w:szCs w:val="28"/>
        </w:rPr>
        <w:t xml:space="preserve">указанных </w:t>
      </w:r>
      <w:r w:rsidRPr="00D05BAA">
        <w:rPr>
          <w:rFonts w:ascii="Times New Roman" w:eastAsia="Consolas" w:hAnsi="Times New Roman" w:cs="Times New Roman"/>
          <w:color w:val="000000"/>
          <w:sz w:val="28"/>
          <w:szCs w:val="28"/>
        </w:rPr>
        <w:t>в подпункте «в» пункта 3 настоящего документа.</w:t>
      </w:r>
    </w:p>
    <w:p w:rsidR="00F136E5" w:rsidRPr="00D05BAA" w:rsidRDefault="00C71C6B" w:rsidP="00C71C6B">
      <w:pPr>
        <w:widowControl w:val="0"/>
        <w:spacing w:before="1" w:line="254" w:lineRule="auto"/>
        <w:ind w:left="1134" w:right="393"/>
        <w:rPr>
          <w:rFonts w:ascii="Times New Roman" w:eastAsia="Consolas" w:hAnsi="Times New Roman" w:cs="Times New Roman"/>
          <w:color w:val="000000"/>
          <w:sz w:val="28"/>
          <w:szCs w:val="28"/>
        </w:rPr>
      </w:pPr>
      <w:r>
        <w:rPr>
          <w:rFonts w:ascii="Times New Roman" w:eastAsia="Consolas" w:hAnsi="Times New Roman" w:cs="Times New Roman"/>
          <w:color w:val="000000"/>
          <w:sz w:val="28"/>
          <w:szCs w:val="28"/>
        </w:rPr>
        <w:t xml:space="preserve">    </w:t>
      </w:r>
      <w:r w:rsidR="00F136E5">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sz w:val="28"/>
          <w:szCs w:val="28"/>
        </w:rPr>
        <w:t xml:space="preserve">8. Для исчисления безвозмездных поступлений от других бюджетов </w:t>
      </w:r>
      <w:r w:rsidR="00B7525D" w:rsidRPr="00D05BAA">
        <w:rPr>
          <w:rFonts w:ascii="Times New Roman" w:eastAsia="Consolas" w:hAnsi="Times New Roman" w:cs="Times New Roman"/>
          <w:color w:val="000000"/>
          <w:position w:val="1"/>
          <w:sz w:val="28"/>
          <w:szCs w:val="28"/>
        </w:rPr>
        <w:t xml:space="preserve">бюджетной </w:t>
      </w:r>
      <w:r w:rsidR="00B7525D" w:rsidRPr="00D05BAA">
        <w:rPr>
          <w:rFonts w:ascii="Times New Roman" w:eastAsia="Consolas" w:hAnsi="Times New Roman" w:cs="Times New Roman"/>
          <w:color w:val="000000"/>
          <w:sz w:val="28"/>
          <w:szCs w:val="28"/>
        </w:rPr>
        <w:t xml:space="preserve">системы Российской Федерации при разработке методики прогнозирования ожидаемый объем безвозмездных — поступлений определяется на основании объема расходов бюджета </w:t>
      </w:r>
      <w:r w:rsidR="00F136E5">
        <w:rPr>
          <w:rFonts w:ascii="Times New Roman" w:eastAsia="Consolas" w:hAnsi="Times New Roman" w:cs="Times New Roman"/>
          <w:color w:val="000000"/>
          <w:sz w:val="28"/>
          <w:szCs w:val="28"/>
        </w:rPr>
        <w:t xml:space="preserve">Молчановского </w:t>
      </w:r>
      <w:proofErr w:type="gramStart"/>
      <w:r w:rsidR="00F136E5">
        <w:rPr>
          <w:rFonts w:ascii="Times New Roman" w:eastAsia="Consolas" w:hAnsi="Times New Roman" w:cs="Times New Roman"/>
          <w:color w:val="000000"/>
          <w:sz w:val="28"/>
          <w:szCs w:val="28"/>
        </w:rPr>
        <w:t>сельсовета</w:t>
      </w:r>
      <w:proofErr w:type="gramEnd"/>
      <w:r w:rsidR="00F136E5">
        <w:rPr>
          <w:rFonts w:ascii="Times New Roman" w:eastAsia="Consolas" w:hAnsi="Times New Roman" w:cs="Times New Roman"/>
          <w:color w:val="000000"/>
          <w:sz w:val="28"/>
          <w:szCs w:val="28"/>
        </w:rPr>
        <w:t xml:space="preserve"> </w:t>
      </w:r>
      <w:r w:rsidR="00B7525D" w:rsidRPr="00D05BAA">
        <w:rPr>
          <w:rFonts w:ascii="Times New Roman" w:eastAsia="Consolas" w:hAnsi="Times New Roman" w:cs="Times New Roman"/>
          <w:color w:val="000000"/>
          <w:sz w:val="28"/>
          <w:szCs w:val="28"/>
        </w:rPr>
        <w:t xml:space="preserve"> в</w:t>
      </w:r>
      <w:bookmarkEnd w:id="4"/>
      <w:r w:rsidR="0031757F">
        <w:rPr>
          <w:rFonts w:ascii="Times New Roman" w:eastAsia="Consolas" w:hAnsi="Times New Roman" w:cs="Times New Roman"/>
          <w:color w:val="000000"/>
          <w:sz w:val="28"/>
          <w:szCs w:val="28"/>
        </w:rPr>
        <w:t xml:space="preserve"> случае если такой объем расходов определен.</w:t>
      </w:r>
      <w:r w:rsidR="007802A5">
        <w:rPr>
          <w:rFonts w:ascii="Times New Roman" w:eastAsia="Consolas" w:hAnsi="Times New Roman" w:cs="Times New Roman"/>
          <w:sz w:val="28"/>
          <w:szCs w:val="28"/>
        </w:rPr>
        <w:t xml:space="preserve"> </w:t>
      </w:r>
      <w:r w:rsidR="007802A5">
        <w:rPr>
          <w:rFonts w:ascii="Times New Roman" w:eastAsia="Consolas" w:hAnsi="Times New Roman" w:cs="Times New Roman"/>
          <w:sz w:val="28"/>
          <w:szCs w:val="28"/>
        </w:rPr>
        <w:tab/>
      </w:r>
    </w:p>
    <w:p w:rsidR="0031757F" w:rsidRDefault="0031757F" w:rsidP="0031757F">
      <w:pPr>
        <w:tabs>
          <w:tab w:val="left" w:pos="1605"/>
        </w:tabs>
        <w:rPr>
          <w:rFonts w:ascii="Times New Roman" w:hAnsi="Times New Roman" w:cs="Times New Roman"/>
          <w:sz w:val="28"/>
          <w:szCs w:val="28"/>
        </w:rPr>
      </w:pPr>
      <w:r>
        <w:rPr>
          <w:rFonts w:ascii="Times New Roman" w:hAnsi="Times New Roman" w:cs="Times New Roman"/>
          <w:sz w:val="28"/>
          <w:szCs w:val="28"/>
        </w:rPr>
        <w:tab/>
        <w:t xml:space="preserve">В иных случаях прогнозирование может осуществляться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31757F" w:rsidRDefault="0031757F" w:rsidP="0031757F">
      <w:pPr>
        <w:rPr>
          <w:rFonts w:ascii="Times New Roman" w:hAnsi="Times New Roman" w:cs="Times New Roman"/>
          <w:sz w:val="28"/>
          <w:szCs w:val="28"/>
        </w:rPr>
      </w:pPr>
    </w:p>
    <w:p w:rsidR="007802A5" w:rsidRPr="0031757F" w:rsidRDefault="007802A5" w:rsidP="0031757F">
      <w:pPr>
        <w:rPr>
          <w:rFonts w:ascii="Times New Roman" w:hAnsi="Times New Roman" w:cs="Times New Roman"/>
          <w:sz w:val="28"/>
          <w:szCs w:val="28"/>
        </w:rPr>
        <w:sectPr w:rsidR="007802A5" w:rsidRPr="0031757F" w:rsidSect="00A35BC6">
          <w:type w:val="continuous"/>
          <w:pgSz w:w="11588" w:h="16512"/>
          <w:pgMar w:top="510" w:right="0" w:bottom="0" w:left="45" w:header="0" w:footer="0" w:gutter="0"/>
          <w:cols w:space="708"/>
        </w:sectPr>
      </w:pPr>
    </w:p>
    <w:p w:rsidR="00473BA6" w:rsidRPr="00D05BAA" w:rsidRDefault="00473BA6">
      <w:pPr>
        <w:spacing w:line="240" w:lineRule="exact"/>
        <w:rPr>
          <w:rFonts w:ascii="Times New Roman" w:eastAsia="Consolas" w:hAnsi="Times New Roman" w:cs="Times New Roman"/>
          <w:sz w:val="28"/>
          <w:szCs w:val="28"/>
        </w:rPr>
      </w:pPr>
      <w:bookmarkStart w:id="6" w:name="_page_41_0"/>
    </w:p>
    <w:p w:rsidR="00473BA6" w:rsidRPr="00D05BAA" w:rsidRDefault="00473BA6">
      <w:pPr>
        <w:spacing w:after="15" w:line="120" w:lineRule="exact"/>
        <w:rPr>
          <w:rFonts w:ascii="Times New Roman" w:eastAsia="Consolas" w:hAnsi="Times New Roman" w:cs="Times New Roman"/>
          <w:sz w:val="28"/>
          <w:szCs w:val="28"/>
        </w:rPr>
      </w:pPr>
    </w:p>
    <w:p w:rsidR="00473BA6" w:rsidRPr="00D05BAA" w:rsidRDefault="00B7525D">
      <w:pPr>
        <w:widowControl w:val="0"/>
        <w:spacing w:line="269" w:lineRule="auto"/>
        <w:ind w:left="52" w:right="-125" w:hanging="3"/>
        <w:rPr>
          <w:rFonts w:ascii="Times New Roman" w:eastAsia="Consolas" w:hAnsi="Times New Roman" w:cs="Times New Roman"/>
          <w:position w:val="1"/>
          <w:sz w:val="28"/>
          <w:szCs w:val="28"/>
        </w:rPr>
      </w:pPr>
      <w:r w:rsidRPr="00D05BAA">
        <w:rPr>
          <w:rFonts w:ascii="Times New Roman" w:eastAsia="Consolas" w:hAnsi="Times New Roman" w:cs="Times New Roman"/>
          <w:color w:val="000000"/>
          <w:position w:val="1"/>
          <w:sz w:val="28"/>
          <w:szCs w:val="28"/>
        </w:rPr>
        <w:t xml:space="preserve">положениями, </w:t>
      </w:r>
      <w:r w:rsidRPr="00D05BAA">
        <w:rPr>
          <w:rFonts w:ascii="Times New Roman" w:eastAsia="Consolas" w:hAnsi="Times New Roman" w:cs="Times New Roman"/>
          <w:color w:val="000000"/>
          <w:sz w:val="28"/>
          <w:szCs w:val="28"/>
        </w:rPr>
        <w:t>предусмотренными пунктами 3 - 5 нас</w:t>
      </w:r>
      <w:proofErr w:type="spellStart"/>
      <w:r w:rsidRPr="00D05BAA">
        <w:rPr>
          <w:rFonts w:ascii="Times New Roman" w:eastAsia="Consolas" w:hAnsi="Times New Roman" w:cs="Times New Roman"/>
          <w:color w:val="000000"/>
          <w:position w:val="1"/>
          <w:sz w:val="28"/>
          <w:szCs w:val="28"/>
        </w:rPr>
        <w:t>тоящего</w:t>
      </w:r>
      <w:proofErr w:type="spellEnd"/>
      <w:r w:rsidRPr="00D05BAA">
        <w:rPr>
          <w:rFonts w:ascii="Times New Roman" w:eastAsia="Consolas" w:hAnsi="Times New Roman" w:cs="Times New Roman"/>
          <w:color w:val="000000"/>
          <w:position w:val="1"/>
          <w:sz w:val="28"/>
          <w:szCs w:val="28"/>
        </w:rPr>
        <w:t xml:space="preserve"> приложения.</w:t>
      </w:r>
    </w:p>
    <w:p w:rsidR="00473BA6" w:rsidRPr="00D05BAA" w:rsidRDefault="00B7525D">
      <w:pPr>
        <w:widowControl w:val="0"/>
        <w:spacing w:before="8" w:line="276" w:lineRule="auto"/>
        <w:ind w:left="48" w:right="46" w:firstLine="712"/>
        <w:jc w:val="both"/>
        <w:rPr>
          <w:rFonts w:ascii="Times New Roman" w:eastAsia="Consolas" w:hAnsi="Times New Roman" w:cs="Times New Roman"/>
          <w:position w:val="1"/>
          <w:sz w:val="28"/>
          <w:szCs w:val="28"/>
        </w:rPr>
        <w:sectPr w:rsidR="00473BA6" w:rsidRPr="00D05BAA">
          <w:pgSz w:w="11620" w:h="16537"/>
          <w:pgMar w:top="654" w:right="477" w:bottom="0" w:left="1701" w:header="0" w:footer="0" w:gutter="0"/>
          <w:cols w:space="708"/>
        </w:sectPr>
      </w:pPr>
      <w:r w:rsidRPr="00D05BAA">
        <w:rPr>
          <w:rFonts w:ascii="Times New Roman" w:eastAsia="Consolas" w:hAnsi="Times New Roman" w:cs="Times New Roman"/>
          <w:color w:val="000000"/>
          <w:sz w:val="28"/>
          <w:szCs w:val="28"/>
        </w:rPr>
        <w:t xml:space="preserve">9. Разработка методики прогнозирования </w:t>
      </w:r>
      <w:r w:rsidR="0031757F">
        <w:rPr>
          <w:rFonts w:ascii="Times New Roman" w:eastAsia="Consolas" w:hAnsi="Times New Roman" w:cs="Times New Roman"/>
          <w:color w:val="000000"/>
          <w:sz w:val="28"/>
          <w:szCs w:val="28"/>
        </w:rPr>
        <w:t>по</w:t>
      </w:r>
      <w:r w:rsidRPr="00D05BAA">
        <w:rPr>
          <w:rFonts w:ascii="Times New Roman" w:eastAsia="Consolas" w:hAnsi="Times New Roman" w:cs="Times New Roman"/>
          <w:color w:val="000000"/>
          <w:position w:val="1"/>
          <w:sz w:val="28"/>
          <w:szCs w:val="28"/>
        </w:rPr>
        <w:t xml:space="preserve"> видам доходов, не </w:t>
      </w:r>
      <w:r w:rsidRPr="00D05BAA">
        <w:rPr>
          <w:rFonts w:ascii="Times New Roman" w:eastAsia="Consolas" w:hAnsi="Times New Roman" w:cs="Times New Roman"/>
          <w:color w:val="000000"/>
          <w:sz w:val="28"/>
          <w:szCs w:val="28"/>
        </w:rPr>
        <w:t xml:space="preserve">указанным в настоящем документе, </w:t>
      </w:r>
      <w:proofErr w:type="spellStart"/>
      <w:r w:rsidRPr="00D05BAA">
        <w:rPr>
          <w:rFonts w:ascii="Times New Roman" w:eastAsia="Consolas" w:hAnsi="Times New Roman" w:cs="Times New Roman"/>
          <w:color w:val="000000"/>
          <w:sz w:val="28"/>
          <w:szCs w:val="28"/>
        </w:rPr>
        <w:t>осуществ</w:t>
      </w:r>
      <w:r w:rsidRPr="00D05BAA">
        <w:rPr>
          <w:rFonts w:ascii="Times New Roman" w:eastAsia="Consolas" w:hAnsi="Times New Roman" w:cs="Times New Roman"/>
          <w:color w:val="000000"/>
          <w:position w:val="1"/>
          <w:sz w:val="28"/>
          <w:szCs w:val="28"/>
        </w:rPr>
        <w:t>ляется</w:t>
      </w:r>
      <w:proofErr w:type="spellEnd"/>
      <w:r w:rsidRPr="00D05BAA">
        <w:rPr>
          <w:rFonts w:ascii="Times New Roman" w:eastAsia="Consolas" w:hAnsi="Times New Roman" w:cs="Times New Roman"/>
          <w:color w:val="000000"/>
          <w:position w:val="1"/>
          <w:sz w:val="28"/>
          <w:szCs w:val="28"/>
        </w:rPr>
        <w:t xml:space="preserve"> в соответствии с </w:t>
      </w:r>
      <w:r w:rsidRPr="00D05BAA">
        <w:rPr>
          <w:rFonts w:ascii="Times New Roman" w:eastAsia="Consolas" w:hAnsi="Times New Roman" w:cs="Times New Roman"/>
          <w:color w:val="000000"/>
          <w:sz w:val="28"/>
          <w:szCs w:val="28"/>
        </w:rPr>
        <w:t>пунктами</w:t>
      </w:r>
      <w:r w:rsidR="00A35BC6">
        <w:rPr>
          <w:rFonts w:ascii="Times New Roman" w:eastAsia="Consolas" w:hAnsi="Times New Roman" w:cs="Times New Roman"/>
          <w:color w:val="000000"/>
          <w:sz w:val="28"/>
          <w:szCs w:val="28"/>
        </w:rPr>
        <w:t xml:space="preserve"> </w:t>
      </w:r>
      <w:r w:rsidRPr="00D05BAA">
        <w:rPr>
          <w:rFonts w:ascii="Times New Roman" w:eastAsia="Consolas" w:hAnsi="Times New Roman" w:cs="Times New Roman"/>
          <w:color w:val="000000"/>
          <w:sz w:val="28"/>
          <w:szCs w:val="28"/>
        </w:rPr>
        <w:t>3-5</w:t>
      </w:r>
      <w:r w:rsidR="00A35BC6">
        <w:rPr>
          <w:rFonts w:ascii="Times New Roman" w:eastAsia="Consolas" w:hAnsi="Times New Roman" w:cs="Times New Roman"/>
          <w:color w:val="000000"/>
          <w:sz w:val="28"/>
          <w:szCs w:val="28"/>
        </w:rPr>
        <w:t xml:space="preserve"> </w:t>
      </w:r>
      <w:r w:rsidRPr="00D05BAA">
        <w:rPr>
          <w:rFonts w:ascii="Times New Roman" w:eastAsia="Consolas" w:hAnsi="Times New Roman" w:cs="Times New Roman"/>
          <w:color w:val="000000"/>
          <w:sz w:val="28"/>
          <w:szCs w:val="28"/>
        </w:rPr>
        <w:t>настоящего</w:t>
      </w:r>
      <w:r w:rsidR="00A35BC6">
        <w:rPr>
          <w:rFonts w:ascii="Times New Roman" w:eastAsia="Consolas" w:hAnsi="Times New Roman" w:cs="Times New Roman"/>
          <w:color w:val="000000"/>
          <w:sz w:val="28"/>
          <w:szCs w:val="28"/>
        </w:rPr>
        <w:t xml:space="preserve"> </w:t>
      </w:r>
      <w:proofErr w:type="spellStart"/>
      <w:r w:rsidRPr="00D05BAA">
        <w:rPr>
          <w:rFonts w:ascii="Times New Roman" w:eastAsia="Consolas" w:hAnsi="Times New Roman" w:cs="Times New Roman"/>
          <w:color w:val="000000"/>
          <w:sz w:val="28"/>
          <w:szCs w:val="28"/>
        </w:rPr>
        <w:t>прил</w:t>
      </w:r>
      <w:r w:rsidRPr="00D05BAA">
        <w:rPr>
          <w:rFonts w:ascii="Times New Roman" w:eastAsia="Consolas" w:hAnsi="Times New Roman" w:cs="Times New Roman"/>
          <w:color w:val="000000"/>
          <w:position w:val="1"/>
          <w:sz w:val="28"/>
          <w:szCs w:val="28"/>
        </w:rPr>
        <w:t>ожения</w:t>
      </w:r>
      <w:proofErr w:type="spellEnd"/>
      <w:r w:rsidRPr="00D05BAA">
        <w:rPr>
          <w:rFonts w:ascii="Times New Roman" w:eastAsia="Consolas" w:hAnsi="Times New Roman" w:cs="Times New Roman"/>
          <w:color w:val="000000"/>
          <w:position w:val="1"/>
          <w:sz w:val="28"/>
          <w:szCs w:val="28"/>
        </w:rPr>
        <w:t>.</w:t>
      </w:r>
      <w:bookmarkEnd w:id="6"/>
    </w:p>
    <w:p w:rsidR="00473BA6" w:rsidRPr="00D05BAA" w:rsidRDefault="00473BA6">
      <w:pPr>
        <w:spacing w:line="240" w:lineRule="exact"/>
        <w:rPr>
          <w:rFonts w:ascii="Times New Roman" w:hAnsi="Times New Roman" w:cs="Times New Roman"/>
          <w:sz w:val="28"/>
          <w:szCs w:val="28"/>
        </w:rPr>
      </w:pPr>
      <w:bookmarkStart w:id="7" w:name="_page_49_0"/>
    </w:p>
    <w:p w:rsidR="00473BA6" w:rsidRPr="00D05BAA" w:rsidRDefault="00473BA6">
      <w:pPr>
        <w:spacing w:after="33" w:line="240" w:lineRule="exact"/>
        <w:rPr>
          <w:rFonts w:ascii="Times New Roman" w:hAnsi="Times New Roman" w:cs="Times New Roman"/>
          <w:sz w:val="28"/>
          <w:szCs w:val="28"/>
        </w:rPr>
      </w:pPr>
    </w:p>
    <w:p w:rsidR="00473BA6" w:rsidRPr="00EA6D24" w:rsidRDefault="00B7525D">
      <w:pPr>
        <w:widowControl w:val="0"/>
        <w:spacing w:line="240" w:lineRule="auto"/>
        <w:ind w:left="9853" w:right="-20"/>
        <w:rPr>
          <w:rFonts w:ascii="Times New Roman" w:eastAsia="Consolas" w:hAnsi="Times New Roman" w:cs="Times New Roman"/>
          <w:sz w:val="20"/>
          <w:szCs w:val="20"/>
        </w:rPr>
      </w:pPr>
      <w:r w:rsidRPr="00EA6D24">
        <w:rPr>
          <w:rFonts w:ascii="Times New Roman" w:eastAsia="Consolas" w:hAnsi="Times New Roman" w:cs="Times New Roman"/>
          <w:color w:val="000000"/>
          <w:sz w:val="20"/>
          <w:szCs w:val="20"/>
        </w:rPr>
        <w:t>Приложение</w:t>
      </w:r>
    </w:p>
    <w:p w:rsidR="00473BA6" w:rsidRPr="00EA6D24" w:rsidRDefault="00B7525D">
      <w:pPr>
        <w:widowControl w:val="0"/>
        <w:spacing w:before="48" w:line="271" w:lineRule="auto"/>
        <w:ind w:left="9861" w:right="742"/>
        <w:rPr>
          <w:rFonts w:ascii="Times New Roman" w:eastAsia="Consolas" w:hAnsi="Times New Roman" w:cs="Times New Roman"/>
          <w:sz w:val="20"/>
          <w:szCs w:val="20"/>
        </w:rPr>
      </w:pPr>
      <w:r w:rsidRPr="00EA6D24">
        <w:rPr>
          <w:rFonts w:ascii="Times New Roman" w:eastAsia="Consolas" w:hAnsi="Times New Roman" w:cs="Times New Roman"/>
          <w:color w:val="000000"/>
          <w:sz w:val="20"/>
          <w:szCs w:val="20"/>
        </w:rPr>
        <w:t>к общим требованиям к методике прогнозирования поступлений доходов в бюджет М</w:t>
      </w:r>
      <w:r w:rsidR="0031757F" w:rsidRPr="00EA6D24">
        <w:rPr>
          <w:rFonts w:ascii="Times New Roman" w:eastAsia="Consolas" w:hAnsi="Times New Roman" w:cs="Times New Roman"/>
          <w:color w:val="000000"/>
          <w:sz w:val="20"/>
          <w:szCs w:val="20"/>
        </w:rPr>
        <w:t>олчановского сельсовета</w:t>
      </w:r>
    </w:p>
    <w:p w:rsidR="00473BA6" w:rsidRPr="00EA6D24" w:rsidRDefault="00473BA6">
      <w:pPr>
        <w:spacing w:after="76" w:line="240" w:lineRule="exact"/>
        <w:rPr>
          <w:rFonts w:ascii="Times New Roman" w:eastAsia="Consolas" w:hAnsi="Times New Roman" w:cs="Times New Roman"/>
          <w:sz w:val="20"/>
          <w:szCs w:val="20"/>
        </w:rPr>
      </w:pPr>
    </w:p>
    <w:p w:rsidR="00473BA6" w:rsidRPr="00EA6D24" w:rsidRDefault="00B7525D">
      <w:pPr>
        <w:widowControl w:val="0"/>
        <w:spacing w:line="240" w:lineRule="auto"/>
        <w:ind w:left="13421" w:right="-20"/>
        <w:rPr>
          <w:rFonts w:ascii="Times New Roman" w:eastAsia="Consolas" w:hAnsi="Times New Roman" w:cs="Times New Roman"/>
          <w:sz w:val="20"/>
          <w:szCs w:val="20"/>
        </w:rPr>
      </w:pPr>
      <w:r w:rsidRPr="00EA6D24">
        <w:rPr>
          <w:rFonts w:ascii="Times New Roman" w:eastAsia="Consolas" w:hAnsi="Times New Roman" w:cs="Times New Roman"/>
          <w:color w:val="000000"/>
          <w:sz w:val="20"/>
          <w:szCs w:val="20"/>
        </w:rPr>
        <w:t>(форма)</w:t>
      </w:r>
    </w:p>
    <w:p w:rsidR="00473BA6" w:rsidRPr="0031757F" w:rsidRDefault="00473BA6">
      <w:pPr>
        <w:spacing w:after="19" w:line="180" w:lineRule="exact"/>
        <w:rPr>
          <w:rFonts w:ascii="Times New Roman" w:eastAsia="Consolas" w:hAnsi="Times New Roman" w:cs="Times New Roman"/>
          <w:b/>
        </w:rPr>
      </w:pPr>
    </w:p>
    <w:p w:rsidR="00473BA6" w:rsidRPr="0031757F" w:rsidRDefault="00B7525D">
      <w:pPr>
        <w:widowControl w:val="0"/>
        <w:spacing w:line="240" w:lineRule="auto"/>
        <w:ind w:left="6538" w:right="-20"/>
        <w:rPr>
          <w:rFonts w:ascii="Times New Roman" w:eastAsia="Consolas" w:hAnsi="Times New Roman" w:cs="Times New Roman"/>
          <w:b/>
        </w:rPr>
      </w:pPr>
      <w:r w:rsidRPr="0031757F">
        <w:rPr>
          <w:rFonts w:ascii="Times New Roman" w:eastAsia="Consolas" w:hAnsi="Times New Roman" w:cs="Times New Roman"/>
          <w:b/>
          <w:color w:val="000000"/>
        </w:rPr>
        <w:t>МЕТОДИКА</w:t>
      </w:r>
    </w:p>
    <w:p w:rsidR="00473BA6" w:rsidRPr="0031757F" w:rsidRDefault="00B7525D">
      <w:pPr>
        <w:widowControl w:val="0"/>
        <w:spacing w:before="70" w:line="286" w:lineRule="auto"/>
        <w:ind w:left="5393" w:right="3437" w:hanging="1879"/>
        <w:rPr>
          <w:rFonts w:ascii="Times New Roman" w:eastAsia="Consolas" w:hAnsi="Times New Roman" w:cs="Times New Roman"/>
          <w:b/>
        </w:rPr>
      </w:pPr>
      <w:r w:rsidRPr="0031757F">
        <w:rPr>
          <w:rFonts w:ascii="Times New Roman" w:eastAsia="Consolas" w:hAnsi="Times New Roman" w:cs="Times New Roman"/>
          <w:b/>
          <w:color w:val="000000"/>
        </w:rPr>
        <w:t>прогнозирования поступлений доходов в бюджеты бюджетной системы Российской Федерации</w:t>
      </w:r>
    </w:p>
    <w:p w:rsidR="00473BA6" w:rsidRPr="0031757F" w:rsidRDefault="00473BA6">
      <w:pPr>
        <w:spacing w:line="240" w:lineRule="exact"/>
        <w:rPr>
          <w:rFonts w:ascii="Times New Roman" w:eastAsia="Consolas" w:hAnsi="Times New Roman" w:cs="Times New Roman"/>
          <w:b/>
        </w:rPr>
      </w:pPr>
    </w:p>
    <w:p w:rsidR="00473BA6" w:rsidRPr="00D05BAA" w:rsidRDefault="00473BA6">
      <w:pPr>
        <w:spacing w:line="240" w:lineRule="exact"/>
        <w:rPr>
          <w:rFonts w:ascii="Times New Roman" w:eastAsia="Consolas" w:hAnsi="Times New Roman" w:cs="Times New Roman"/>
          <w:sz w:val="28"/>
          <w:szCs w:val="28"/>
        </w:rPr>
      </w:pPr>
    </w:p>
    <w:p w:rsidR="00473BA6" w:rsidRPr="00D05BAA" w:rsidRDefault="00473BA6">
      <w:pPr>
        <w:spacing w:after="49" w:line="240" w:lineRule="exact"/>
        <w:rPr>
          <w:rFonts w:ascii="Times New Roman" w:eastAsia="Consolas" w:hAnsi="Times New Roman" w:cs="Times New Roman"/>
          <w:sz w:val="28"/>
          <w:szCs w:val="28"/>
        </w:rPr>
      </w:pPr>
    </w:p>
    <w:p w:rsidR="00473BA6" w:rsidRPr="00D05BAA" w:rsidRDefault="00473BA6">
      <w:pPr>
        <w:rPr>
          <w:rFonts w:ascii="Times New Roman" w:hAnsi="Times New Roman" w:cs="Times New Roman"/>
          <w:sz w:val="28"/>
          <w:szCs w:val="28"/>
        </w:rPr>
        <w:sectPr w:rsidR="00473BA6" w:rsidRPr="00D05BAA">
          <w:pgSz w:w="16510" w:h="11585" w:orient="landscape"/>
          <w:pgMar w:top="1134" w:right="850" w:bottom="0" w:left="932" w:header="0" w:footer="0" w:gutter="0"/>
          <w:cols w:space="708"/>
        </w:sectPr>
      </w:pPr>
    </w:p>
    <w:tbl>
      <w:tblPr>
        <w:tblStyle w:val="a7"/>
        <w:tblW w:w="0" w:type="auto"/>
        <w:tblLook w:val="04A0" w:firstRow="1" w:lastRow="0" w:firstColumn="1" w:lastColumn="0" w:noHBand="0" w:noVBand="1"/>
      </w:tblPr>
      <w:tblGrid>
        <w:gridCol w:w="590"/>
        <w:gridCol w:w="1368"/>
        <w:gridCol w:w="1685"/>
        <w:gridCol w:w="1059"/>
        <w:gridCol w:w="1659"/>
        <w:gridCol w:w="1260"/>
        <w:gridCol w:w="2126"/>
        <w:gridCol w:w="1560"/>
        <w:gridCol w:w="1559"/>
        <w:gridCol w:w="2078"/>
      </w:tblGrid>
      <w:tr w:rsidR="00EA6D24" w:rsidTr="00EA6D24">
        <w:tc>
          <w:tcPr>
            <w:tcW w:w="590" w:type="dxa"/>
          </w:tcPr>
          <w:p w:rsidR="00EA6D24" w:rsidRPr="00EA6D24" w:rsidRDefault="00EA6D24">
            <w:pPr>
              <w:widowControl w:val="0"/>
              <w:spacing w:line="265" w:lineRule="auto"/>
              <w:ind w:right="-97"/>
              <w:rPr>
                <w:rFonts w:ascii="Times New Roman" w:eastAsia="Consolas" w:hAnsi="Times New Roman" w:cs="Times New Roman"/>
                <w:sz w:val="16"/>
                <w:szCs w:val="16"/>
              </w:rPr>
            </w:pPr>
            <w:r w:rsidRPr="00EA6D24">
              <w:rPr>
                <w:rFonts w:ascii="Times New Roman" w:eastAsia="Consolas" w:hAnsi="Times New Roman" w:cs="Times New Roman"/>
                <w:sz w:val="16"/>
                <w:szCs w:val="16"/>
              </w:rPr>
              <w:lastRenderedPageBreak/>
              <w:t xml:space="preserve">№ </w:t>
            </w:r>
            <w:proofErr w:type="gramStart"/>
            <w:r w:rsidRPr="00EA6D24">
              <w:rPr>
                <w:rFonts w:ascii="Times New Roman" w:eastAsia="Consolas" w:hAnsi="Times New Roman" w:cs="Times New Roman"/>
                <w:sz w:val="16"/>
                <w:szCs w:val="16"/>
              </w:rPr>
              <w:t>п</w:t>
            </w:r>
            <w:proofErr w:type="gramEnd"/>
            <w:r w:rsidRPr="00EA6D24">
              <w:rPr>
                <w:rFonts w:ascii="Times New Roman" w:eastAsia="Consolas" w:hAnsi="Times New Roman" w:cs="Times New Roman"/>
                <w:sz w:val="16"/>
                <w:szCs w:val="16"/>
              </w:rPr>
              <w:t>/п</w:t>
            </w:r>
          </w:p>
        </w:tc>
        <w:tc>
          <w:tcPr>
            <w:tcW w:w="1368" w:type="dxa"/>
          </w:tcPr>
          <w:p w:rsidR="00EA6D24" w:rsidRPr="00EA6D24" w:rsidRDefault="00EA6D24">
            <w:pPr>
              <w:widowControl w:val="0"/>
              <w:spacing w:line="265" w:lineRule="auto"/>
              <w:ind w:right="-97"/>
              <w:rPr>
                <w:rFonts w:ascii="Times New Roman" w:eastAsia="Consolas" w:hAnsi="Times New Roman" w:cs="Times New Roman"/>
                <w:sz w:val="16"/>
                <w:szCs w:val="16"/>
              </w:rPr>
            </w:pPr>
            <w:r w:rsidRPr="00EA6D24">
              <w:rPr>
                <w:rFonts w:ascii="Times New Roman" w:eastAsia="Consolas" w:hAnsi="Times New Roman" w:cs="Times New Roman"/>
                <w:sz w:val="16"/>
                <w:szCs w:val="16"/>
              </w:rPr>
              <w:t>Код главного администратора доходов</w:t>
            </w:r>
          </w:p>
        </w:tc>
        <w:tc>
          <w:tcPr>
            <w:tcW w:w="1685" w:type="dxa"/>
          </w:tcPr>
          <w:p w:rsidR="00EA6D24" w:rsidRPr="00EA6D24" w:rsidRDefault="00EA6D24">
            <w:pPr>
              <w:widowControl w:val="0"/>
              <w:spacing w:line="265" w:lineRule="auto"/>
              <w:ind w:right="-97"/>
              <w:rPr>
                <w:rFonts w:ascii="Times New Roman" w:eastAsia="Consolas" w:hAnsi="Times New Roman" w:cs="Times New Roman"/>
                <w:sz w:val="16"/>
                <w:szCs w:val="16"/>
              </w:rPr>
            </w:pPr>
            <w:r>
              <w:rPr>
                <w:rFonts w:ascii="Times New Roman" w:eastAsia="Consolas" w:hAnsi="Times New Roman" w:cs="Times New Roman"/>
                <w:sz w:val="16"/>
                <w:szCs w:val="16"/>
              </w:rPr>
              <w:t>Наименование главного администратора доходов</w:t>
            </w:r>
          </w:p>
        </w:tc>
        <w:tc>
          <w:tcPr>
            <w:tcW w:w="1059" w:type="dxa"/>
          </w:tcPr>
          <w:p w:rsidR="00EA6D24" w:rsidRPr="00EA6D24" w:rsidRDefault="00EA6D24">
            <w:pPr>
              <w:widowControl w:val="0"/>
              <w:spacing w:line="265" w:lineRule="auto"/>
              <w:ind w:right="-97"/>
              <w:rPr>
                <w:rFonts w:ascii="Times New Roman" w:eastAsia="Consolas" w:hAnsi="Times New Roman" w:cs="Times New Roman"/>
                <w:sz w:val="16"/>
                <w:szCs w:val="16"/>
              </w:rPr>
            </w:pPr>
            <w:r>
              <w:rPr>
                <w:rFonts w:ascii="Times New Roman" w:eastAsia="Consolas" w:hAnsi="Times New Roman" w:cs="Times New Roman"/>
                <w:sz w:val="16"/>
                <w:szCs w:val="16"/>
              </w:rPr>
              <w:t>КБК</w:t>
            </w:r>
          </w:p>
        </w:tc>
        <w:tc>
          <w:tcPr>
            <w:tcW w:w="1659" w:type="dxa"/>
          </w:tcPr>
          <w:p w:rsidR="00EA6D24" w:rsidRPr="00EA6D24" w:rsidRDefault="00EA6D24">
            <w:pPr>
              <w:widowControl w:val="0"/>
              <w:spacing w:line="265" w:lineRule="auto"/>
              <w:ind w:right="-97"/>
              <w:rPr>
                <w:rFonts w:ascii="Times New Roman" w:eastAsia="Consolas" w:hAnsi="Times New Roman" w:cs="Times New Roman"/>
                <w:sz w:val="16"/>
                <w:szCs w:val="16"/>
              </w:rPr>
            </w:pPr>
            <w:r>
              <w:rPr>
                <w:rFonts w:ascii="Times New Roman" w:eastAsia="Consolas" w:hAnsi="Times New Roman" w:cs="Times New Roman"/>
                <w:sz w:val="16"/>
                <w:szCs w:val="16"/>
              </w:rPr>
              <w:t>Наименование доходов</w:t>
            </w:r>
          </w:p>
        </w:tc>
        <w:tc>
          <w:tcPr>
            <w:tcW w:w="1260" w:type="dxa"/>
          </w:tcPr>
          <w:p w:rsidR="00EA6D24" w:rsidRDefault="00EA6D24">
            <w:pPr>
              <w:widowControl w:val="0"/>
              <w:spacing w:line="265" w:lineRule="auto"/>
              <w:ind w:right="-97"/>
              <w:rPr>
                <w:rFonts w:ascii="Times New Roman" w:eastAsia="Consolas" w:hAnsi="Times New Roman" w:cs="Times New Roman"/>
                <w:sz w:val="16"/>
                <w:szCs w:val="16"/>
              </w:rPr>
            </w:pPr>
            <w:r>
              <w:rPr>
                <w:rFonts w:ascii="Times New Roman" w:eastAsia="Consolas" w:hAnsi="Times New Roman" w:cs="Times New Roman"/>
                <w:sz w:val="16"/>
                <w:szCs w:val="16"/>
              </w:rPr>
              <w:t>КБК</w:t>
            </w:r>
          </w:p>
        </w:tc>
        <w:tc>
          <w:tcPr>
            <w:tcW w:w="2126" w:type="dxa"/>
          </w:tcPr>
          <w:p w:rsidR="00EA6D24" w:rsidRPr="00EA6D24" w:rsidRDefault="00EA6D24">
            <w:pPr>
              <w:widowControl w:val="0"/>
              <w:spacing w:line="265" w:lineRule="auto"/>
              <w:ind w:right="-97"/>
              <w:rPr>
                <w:rFonts w:ascii="Times New Roman" w:eastAsia="Consolas" w:hAnsi="Times New Roman" w:cs="Times New Roman"/>
                <w:sz w:val="16"/>
                <w:szCs w:val="16"/>
              </w:rPr>
            </w:pPr>
            <w:r>
              <w:rPr>
                <w:rFonts w:ascii="Times New Roman" w:eastAsia="Consolas" w:hAnsi="Times New Roman" w:cs="Times New Roman"/>
                <w:sz w:val="16"/>
                <w:szCs w:val="16"/>
              </w:rPr>
              <w:t>Наименование метода расчета</w:t>
            </w:r>
          </w:p>
        </w:tc>
        <w:tc>
          <w:tcPr>
            <w:tcW w:w="1560" w:type="dxa"/>
          </w:tcPr>
          <w:p w:rsidR="00EA6D24" w:rsidRPr="00EA6D24" w:rsidRDefault="00EA6D24">
            <w:pPr>
              <w:widowControl w:val="0"/>
              <w:spacing w:line="265" w:lineRule="auto"/>
              <w:ind w:right="-97"/>
              <w:rPr>
                <w:rFonts w:ascii="Times New Roman" w:eastAsia="Consolas" w:hAnsi="Times New Roman" w:cs="Times New Roman"/>
                <w:sz w:val="16"/>
                <w:szCs w:val="16"/>
              </w:rPr>
            </w:pPr>
            <w:r>
              <w:rPr>
                <w:rFonts w:ascii="Times New Roman" w:eastAsia="Consolas" w:hAnsi="Times New Roman" w:cs="Times New Roman"/>
                <w:sz w:val="16"/>
                <w:szCs w:val="16"/>
              </w:rPr>
              <w:t>Формула расчета</w:t>
            </w:r>
          </w:p>
        </w:tc>
        <w:tc>
          <w:tcPr>
            <w:tcW w:w="1559" w:type="dxa"/>
          </w:tcPr>
          <w:p w:rsidR="00EA6D24" w:rsidRPr="00EA6D24" w:rsidRDefault="00EA6D24">
            <w:pPr>
              <w:widowControl w:val="0"/>
              <w:spacing w:line="265" w:lineRule="auto"/>
              <w:ind w:right="-97"/>
              <w:rPr>
                <w:rFonts w:ascii="Times New Roman" w:eastAsia="Consolas" w:hAnsi="Times New Roman" w:cs="Times New Roman"/>
                <w:sz w:val="16"/>
                <w:szCs w:val="16"/>
              </w:rPr>
            </w:pPr>
            <w:r>
              <w:rPr>
                <w:rFonts w:ascii="Times New Roman" w:eastAsia="Consolas" w:hAnsi="Times New Roman" w:cs="Times New Roman"/>
                <w:sz w:val="16"/>
                <w:szCs w:val="16"/>
              </w:rPr>
              <w:t>Алгоритм расчета</w:t>
            </w:r>
          </w:p>
        </w:tc>
        <w:tc>
          <w:tcPr>
            <w:tcW w:w="2078" w:type="dxa"/>
          </w:tcPr>
          <w:p w:rsidR="00EA6D24" w:rsidRDefault="00EA6D24">
            <w:pPr>
              <w:widowControl w:val="0"/>
              <w:spacing w:line="265" w:lineRule="auto"/>
              <w:ind w:right="-97"/>
              <w:rPr>
                <w:rFonts w:ascii="Times New Roman" w:eastAsia="Consolas" w:hAnsi="Times New Roman" w:cs="Times New Roman"/>
                <w:sz w:val="16"/>
                <w:szCs w:val="16"/>
              </w:rPr>
            </w:pPr>
            <w:r>
              <w:rPr>
                <w:rFonts w:ascii="Times New Roman" w:eastAsia="Consolas" w:hAnsi="Times New Roman" w:cs="Times New Roman"/>
                <w:sz w:val="16"/>
                <w:szCs w:val="16"/>
              </w:rPr>
              <w:t>Описание показателей</w:t>
            </w:r>
          </w:p>
        </w:tc>
      </w:tr>
      <w:tr w:rsidR="00EA6D24" w:rsidTr="00EA6D24">
        <w:tc>
          <w:tcPr>
            <w:tcW w:w="590" w:type="dxa"/>
          </w:tcPr>
          <w:p w:rsidR="00EA6D24" w:rsidRDefault="00EA6D24">
            <w:pPr>
              <w:widowControl w:val="0"/>
              <w:spacing w:line="265" w:lineRule="auto"/>
              <w:ind w:right="-97"/>
              <w:rPr>
                <w:rFonts w:ascii="Times New Roman" w:eastAsia="Consolas" w:hAnsi="Times New Roman" w:cs="Times New Roman"/>
                <w:sz w:val="18"/>
                <w:szCs w:val="18"/>
              </w:rPr>
            </w:pPr>
          </w:p>
        </w:tc>
        <w:tc>
          <w:tcPr>
            <w:tcW w:w="1368" w:type="dxa"/>
          </w:tcPr>
          <w:p w:rsidR="00EA6D24" w:rsidRDefault="00EA6D24">
            <w:pPr>
              <w:widowControl w:val="0"/>
              <w:spacing w:line="265" w:lineRule="auto"/>
              <w:ind w:right="-97"/>
              <w:rPr>
                <w:rFonts w:ascii="Times New Roman" w:eastAsia="Consolas" w:hAnsi="Times New Roman" w:cs="Times New Roman"/>
                <w:sz w:val="18"/>
                <w:szCs w:val="18"/>
              </w:rPr>
            </w:pPr>
          </w:p>
        </w:tc>
        <w:tc>
          <w:tcPr>
            <w:tcW w:w="1685" w:type="dxa"/>
          </w:tcPr>
          <w:p w:rsidR="00EA6D24" w:rsidRDefault="00EA6D24">
            <w:pPr>
              <w:widowControl w:val="0"/>
              <w:spacing w:line="265" w:lineRule="auto"/>
              <w:ind w:right="-97"/>
              <w:rPr>
                <w:rFonts w:ascii="Times New Roman" w:eastAsia="Consolas" w:hAnsi="Times New Roman" w:cs="Times New Roman"/>
                <w:sz w:val="18"/>
                <w:szCs w:val="18"/>
              </w:rPr>
            </w:pPr>
          </w:p>
        </w:tc>
        <w:tc>
          <w:tcPr>
            <w:tcW w:w="1059" w:type="dxa"/>
          </w:tcPr>
          <w:p w:rsidR="00EA6D24" w:rsidRDefault="00EA6D24">
            <w:pPr>
              <w:widowControl w:val="0"/>
              <w:spacing w:line="265" w:lineRule="auto"/>
              <w:ind w:right="-97"/>
              <w:rPr>
                <w:rFonts w:ascii="Times New Roman" w:eastAsia="Consolas" w:hAnsi="Times New Roman" w:cs="Times New Roman"/>
                <w:sz w:val="18"/>
                <w:szCs w:val="18"/>
              </w:rPr>
            </w:pPr>
          </w:p>
        </w:tc>
        <w:tc>
          <w:tcPr>
            <w:tcW w:w="1659" w:type="dxa"/>
          </w:tcPr>
          <w:p w:rsidR="00EA6D24" w:rsidRDefault="00EA6D24">
            <w:pPr>
              <w:widowControl w:val="0"/>
              <w:spacing w:line="265" w:lineRule="auto"/>
              <w:ind w:right="-97"/>
              <w:rPr>
                <w:rFonts w:ascii="Times New Roman" w:eastAsia="Consolas" w:hAnsi="Times New Roman" w:cs="Times New Roman"/>
                <w:sz w:val="18"/>
                <w:szCs w:val="18"/>
              </w:rPr>
            </w:pPr>
          </w:p>
        </w:tc>
        <w:tc>
          <w:tcPr>
            <w:tcW w:w="1260" w:type="dxa"/>
          </w:tcPr>
          <w:p w:rsidR="00EA6D24" w:rsidRDefault="00EA6D24">
            <w:pPr>
              <w:widowControl w:val="0"/>
              <w:spacing w:line="265" w:lineRule="auto"/>
              <w:ind w:right="-97"/>
              <w:rPr>
                <w:rFonts w:ascii="Times New Roman" w:eastAsia="Consolas" w:hAnsi="Times New Roman" w:cs="Times New Roman"/>
                <w:sz w:val="18"/>
                <w:szCs w:val="18"/>
              </w:rPr>
            </w:pPr>
          </w:p>
        </w:tc>
        <w:tc>
          <w:tcPr>
            <w:tcW w:w="2126" w:type="dxa"/>
          </w:tcPr>
          <w:p w:rsidR="00EA6D24" w:rsidRDefault="00EA6D24">
            <w:pPr>
              <w:widowControl w:val="0"/>
              <w:spacing w:line="265" w:lineRule="auto"/>
              <w:ind w:right="-97"/>
              <w:rPr>
                <w:rFonts w:ascii="Times New Roman" w:eastAsia="Consolas" w:hAnsi="Times New Roman" w:cs="Times New Roman"/>
                <w:sz w:val="18"/>
                <w:szCs w:val="18"/>
              </w:rPr>
            </w:pPr>
          </w:p>
        </w:tc>
        <w:tc>
          <w:tcPr>
            <w:tcW w:w="1560" w:type="dxa"/>
          </w:tcPr>
          <w:p w:rsidR="00EA6D24" w:rsidRDefault="00EA6D24">
            <w:pPr>
              <w:widowControl w:val="0"/>
              <w:spacing w:line="265" w:lineRule="auto"/>
              <w:ind w:right="-97"/>
              <w:rPr>
                <w:rFonts w:ascii="Times New Roman" w:eastAsia="Consolas" w:hAnsi="Times New Roman" w:cs="Times New Roman"/>
                <w:sz w:val="18"/>
                <w:szCs w:val="18"/>
              </w:rPr>
            </w:pPr>
          </w:p>
        </w:tc>
        <w:tc>
          <w:tcPr>
            <w:tcW w:w="1559" w:type="dxa"/>
          </w:tcPr>
          <w:p w:rsidR="00EA6D24" w:rsidRDefault="00EA6D24">
            <w:pPr>
              <w:widowControl w:val="0"/>
              <w:spacing w:line="265" w:lineRule="auto"/>
              <w:ind w:right="-97"/>
              <w:rPr>
                <w:rFonts w:ascii="Times New Roman" w:eastAsia="Consolas" w:hAnsi="Times New Roman" w:cs="Times New Roman"/>
                <w:sz w:val="18"/>
                <w:szCs w:val="18"/>
              </w:rPr>
            </w:pPr>
          </w:p>
        </w:tc>
        <w:tc>
          <w:tcPr>
            <w:tcW w:w="2078" w:type="dxa"/>
          </w:tcPr>
          <w:p w:rsidR="00EA6D24" w:rsidRDefault="00EA6D24">
            <w:pPr>
              <w:widowControl w:val="0"/>
              <w:spacing w:line="265" w:lineRule="auto"/>
              <w:ind w:right="-97"/>
              <w:rPr>
                <w:rFonts w:ascii="Times New Roman" w:eastAsia="Consolas" w:hAnsi="Times New Roman" w:cs="Times New Roman"/>
                <w:sz w:val="18"/>
                <w:szCs w:val="18"/>
              </w:rPr>
            </w:pPr>
          </w:p>
        </w:tc>
      </w:tr>
    </w:tbl>
    <w:p w:rsidR="00473BA6" w:rsidRPr="0031757F" w:rsidRDefault="00473BA6">
      <w:pPr>
        <w:widowControl w:val="0"/>
        <w:spacing w:line="265" w:lineRule="auto"/>
        <w:ind w:right="-97" w:firstLine="39"/>
        <w:rPr>
          <w:rFonts w:ascii="Times New Roman" w:eastAsia="Consolas" w:hAnsi="Times New Roman" w:cs="Times New Roman"/>
          <w:sz w:val="18"/>
          <w:szCs w:val="18"/>
        </w:rPr>
      </w:pPr>
    </w:p>
    <w:p w:rsidR="00473BA6" w:rsidRPr="0031757F" w:rsidRDefault="00B7525D">
      <w:pPr>
        <w:spacing w:line="4" w:lineRule="exact"/>
        <w:rPr>
          <w:rFonts w:ascii="Times New Roman" w:eastAsia="Consolas" w:hAnsi="Times New Roman" w:cs="Times New Roman"/>
          <w:sz w:val="18"/>
          <w:szCs w:val="18"/>
        </w:rPr>
      </w:pPr>
      <w:r w:rsidRPr="0031757F">
        <w:rPr>
          <w:rFonts w:ascii="Times New Roman" w:hAnsi="Times New Roman" w:cs="Times New Roman"/>
          <w:sz w:val="18"/>
          <w:szCs w:val="18"/>
        </w:rPr>
        <w:br w:type="column"/>
      </w:r>
    </w:p>
    <w:p w:rsidR="00473BA6" w:rsidRPr="0031757F" w:rsidRDefault="00B7525D">
      <w:pPr>
        <w:widowControl w:val="0"/>
        <w:spacing w:line="240" w:lineRule="auto"/>
        <w:ind w:left="61" w:right="-20"/>
        <w:rPr>
          <w:rFonts w:ascii="Times New Roman" w:eastAsia="Consolas" w:hAnsi="Times New Roman" w:cs="Times New Roman"/>
          <w:sz w:val="18"/>
          <w:szCs w:val="18"/>
        </w:rPr>
      </w:pPr>
      <w:r w:rsidRPr="0031757F">
        <w:rPr>
          <w:rFonts w:ascii="Times New Roman" w:eastAsia="Consolas" w:hAnsi="Times New Roman" w:cs="Times New Roman"/>
          <w:color w:val="000000"/>
          <w:sz w:val="18"/>
          <w:szCs w:val="18"/>
        </w:rPr>
        <w:t>1 Код бюджетной классификации доходов без пробелов и кода главы главного администратора доходов бюджета.</w:t>
      </w:r>
    </w:p>
    <w:p w:rsidR="00473BA6" w:rsidRPr="0031757F" w:rsidRDefault="00B7525D">
      <w:pPr>
        <w:widowControl w:val="0"/>
        <w:spacing w:before="13" w:line="243" w:lineRule="auto"/>
        <w:ind w:left="47" w:right="239" w:hanging="7"/>
        <w:rPr>
          <w:rFonts w:ascii="Times New Roman" w:eastAsia="Consolas" w:hAnsi="Times New Roman" w:cs="Times New Roman"/>
          <w:position w:val="-1"/>
          <w:sz w:val="18"/>
          <w:szCs w:val="18"/>
        </w:rPr>
      </w:pPr>
      <w:proofErr w:type="gramStart"/>
      <w:r w:rsidRPr="0031757F">
        <w:rPr>
          <w:rFonts w:ascii="Times New Roman" w:eastAsia="Consolas" w:hAnsi="Times New Roman" w:cs="Times New Roman"/>
          <w:color w:val="000000"/>
          <w:position w:val="1"/>
          <w:sz w:val="18"/>
          <w:szCs w:val="18"/>
        </w:rPr>
        <w:t xml:space="preserve">2 </w:t>
      </w:r>
      <w:proofErr w:type="spellStart"/>
      <w:r w:rsidRPr="0031757F">
        <w:rPr>
          <w:rFonts w:ascii="Times New Roman" w:eastAsia="Consolas" w:hAnsi="Times New Roman" w:cs="Times New Roman"/>
          <w:color w:val="000000"/>
          <w:position w:val="1"/>
          <w:sz w:val="18"/>
          <w:szCs w:val="18"/>
        </w:rPr>
        <w:t>Характерист</w:t>
      </w:r>
      <w:r w:rsidRPr="0031757F">
        <w:rPr>
          <w:rFonts w:ascii="Times New Roman" w:eastAsia="Consolas" w:hAnsi="Times New Roman" w:cs="Times New Roman"/>
          <w:color w:val="000000"/>
          <w:sz w:val="18"/>
          <w:szCs w:val="18"/>
        </w:rPr>
        <w:t>ика</w:t>
      </w:r>
      <w:proofErr w:type="spellEnd"/>
      <w:r w:rsidRPr="0031757F">
        <w:rPr>
          <w:rFonts w:ascii="Times New Roman" w:eastAsia="Consolas" w:hAnsi="Times New Roman" w:cs="Times New Roman"/>
          <w:color w:val="000000"/>
          <w:sz w:val="18"/>
          <w:szCs w:val="18"/>
        </w:rPr>
        <w:t xml:space="preserve"> метода расчета прогнозного объема поступлений (определяемая в соответствии с подпунктом "в" пункта 3 общих требований к методике прогнозирования поступлений доходов в бюджеты бюджетной системы Российской Федерации, утвержденных </w:t>
      </w:r>
      <w:proofErr w:type="spellStart"/>
      <w:r w:rsidRPr="0031757F">
        <w:rPr>
          <w:rFonts w:ascii="Times New Roman" w:eastAsia="Consolas" w:hAnsi="Times New Roman" w:cs="Times New Roman"/>
          <w:color w:val="000000"/>
          <w:sz w:val="18"/>
          <w:szCs w:val="18"/>
        </w:rPr>
        <w:t>постано</w:t>
      </w:r>
      <w:r w:rsidRPr="0031757F">
        <w:rPr>
          <w:rFonts w:ascii="Times New Roman" w:eastAsia="Consolas" w:hAnsi="Times New Roman" w:cs="Times New Roman"/>
          <w:color w:val="000000"/>
          <w:position w:val="-1"/>
          <w:sz w:val="18"/>
          <w:szCs w:val="18"/>
        </w:rPr>
        <w:t>влением</w:t>
      </w:r>
      <w:proofErr w:type="spellEnd"/>
      <w:r w:rsidRPr="0031757F">
        <w:rPr>
          <w:rFonts w:ascii="Times New Roman" w:eastAsia="Consolas" w:hAnsi="Times New Roman" w:cs="Times New Roman"/>
          <w:color w:val="000000"/>
          <w:position w:val="-1"/>
          <w:sz w:val="18"/>
          <w:szCs w:val="18"/>
        </w:rPr>
        <w:t xml:space="preserve"> Правительства Российской Федерации </w:t>
      </w:r>
      <w:r w:rsidRPr="0031757F">
        <w:rPr>
          <w:rFonts w:ascii="Times New Roman" w:eastAsia="Consolas" w:hAnsi="Times New Roman" w:cs="Times New Roman"/>
          <w:color w:val="000000"/>
          <w:sz w:val="18"/>
          <w:szCs w:val="18"/>
        </w:rPr>
        <w:t xml:space="preserve">от 23 июня 2016 г. № 574 "Об общих требованиях к методике прогнозирования поступлений доходов в бюджеты бюджетной </w:t>
      </w:r>
      <w:proofErr w:type="spellStart"/>
      <w:r w:rsidRPr="0031757F">
        <w:rPr>
          <w:rFonts w:ascii="Times New Roman" w:eastAsia="Consolas" w:hAnsi="Times New Roman" w:cs="Times New Roman"/>
          <w:color w:val="000000"/>
          <w:sz w:val="18"/>
          <w:szCs w:val="18"/>
        </w:rPr>
        <w:t>систе</w:t>
      </w:r>
      <w:proofErr w:type="spellEnd"/>
      <w:r w:rsidRPr="0031757F">
        <w:rPr>
          <w:rFonts w:ascii="Times New Roman" w:eastAsia="Consolas" w:hAnsi="Times New Roman" w:cs="Times New Roman"/>
          <w:color w:val="000000"/>
          <w:position w:val="-1"/>
          <w:sz w:val="18"/>
          <w:szCs w:val="18"/>
        </w:rPr>
        <w:t>мы Российской Федерации").</w:t>
      </w:r>
      <w:proofErr w:type="gramEnd"/>
    </w:p>
    <w:p w:rsidR="00473BA6" w:rsidRPr="0031757F" w:rsidRDefault="00B7525D">
      <w:pPr>
        <w:widowControl w:val="0"/>
        <w:spacing w:line="240" w:lineRule="auto"/>
        <w:ind w:left="40" w:right="-20"/>
        <w:rPr>
          <w:rFonts w:ascii="Times New Roman" w:eastAsia="Consolas" w:hAnsi="Times New Roman" w:cs="Times New Roman"/>
          <w:sz w:val="18"/>
          <w:szCs w:val="18"/>
        </w:rPr>
      </w:pPr>
      <w:r w:rsidRPr="0031757F">
        <w:rPr>
          <w:rFonts w:ascii="Times New Roman" w:eastAsia="Consolas" w:hAnsi="Times New Roman" w:cs="Times New Roman"/>
          <w:color w:val="000000"/>
          <w:sz w:val="18"/>
          <w:szCs w:val="18"/>
        </w:rPr>
        <w:t>3 Формула расчета прогнозируемого объема поступлений (при наличии)</w:t>
      </w:r>
      <w:proofErr w:type="gramStart"/>
      <w:r w:rsidRPr="0031757F">
        <w:rPr>
          <w:rFonts w:ascii="Times New Roman" w:eastAsia="Consolas" w:hAnsi="Times New Roman" w:cs="Times New Roman"/>
          <w:color w:val="000000"/>
          <w:sz w:val="18"/>
          <w:szCs w:val="18"/>
        </w:rPr>
        <w:t xml:space="preserve"> .</w:t>
      </w:r>
      <w:proofErr w:type="gramEnd"/>
    </w:p>
    <w:p w:rsidR="00473BA6" w:rsidRPr="0031757F" w:rsidRDefault="00B7525D">
      <w:pPr>
        <w:widowControl w:val="0"/>
        <w:spacing w:before="13" w:line="243" w:lineRule="auto"/>
        <w:ind w:left="40" w:right="940" w:hanging="7"/>
        <w:rPr>
          <w:rFonts w:ascii="Times New Roman" w:eastAsia="Consolas" w:hAnsi="Times New Roman" w:cs="Times New Roman"/>
          <w:sz w:val="18"/>
          <w:szCs w:val="18"/>
        </w:rPr>
      </w:pPr>
      <w:r w:rsidRPr="0031757F">
        <w:rPr>
          <w:rFonts w:ascii="Times New Roman" w:eastAsia="Consolas" w:hAnsi="Times New Roman" w:cs="Times New Roman"/>
          <w:color w:val="000000"/>
          <w:sz w:val="18"/>
          <w:szCs w:val="18"/>
        </w:rPr>
        <w:t>4 Описание фактического алгоритма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w:t>
      </w:r>
    </w:p>
    <w:p w:rsidR="00473BA6" w:rsidRDefault="00B7525D">
      <w:pPr>
        <w:widowControl w:val="0"/>
        <w:spacing w:before="53" w:line="341" w:lineRule="auto"/>
        <w:ind w:left="43" w:right="812"/>
        <w:rPr>
          <w:rFonts w:ascii="Consolas" w:eastAsia="Consolas" w:hAnsi="Consolas" w:cs="Consolas"/>
          <w:sz w:val="13"/>
          <w:szCs w:val="13"/>
        </w:rPr>
      </w:pPr>
      <w:r w:rsidRPr="0031757F">
        <w:rPr>
          <w:rFonts w:ascii="Times New Roman" w:eastAsia="Consolas" w:hAnsi="Times New Roman" w:cs="Times New Roman"/>
          <w:color w:val="000000"/>
          <w:position w:val="1"/>
          <w:sz w:val="18"/>
          <w:szCs w:val="18"/>
        </w:rPr>
        <w:t xml:space="preserve">5 Описание всех показателей, используемых </w:t>
      </w:r>
      <w:r w:rsidRPr="0031757F">
        <w:rPr>
          <w:rFonts w:ascii="Times New Roman" w:eastAsia="Consolas" w:hAnsi="Times New Roman" w:cs="Times New Roman"/>
          <w:color w:val="000000"/>
          <w:sz w:val="18"/>
          <w:szCs w:val="18"/>
        </w:rPr>
        <w:t>для расчета прогнозного объема поступлений, с указанием алгоритма определения значения (источника данных) для каждого из соответствую</w:t>
      </w:r>
      <w:r w:rsidRPr="0031757F">
        <w:rPr>
          <w:rFonts w:ascii="Consolas" w:eastAsia="Consolas" w:hAnsi="Consolas" w:cs="Consolas"/>
          <w:color w:val="000000"/>
          <w:sz w:val="18"/>
          <w:szCs w:val="18"/>
        </w:rPr>
        <w:t>щих показател</w:t>
      </w:r>
      <w:r>
        <w:rPr>
          <w:rFonts w:ascii="Consolas" w:eastAsia="Consolas" w:hAnsi="Consolas" w:cs="Consolas"/>
          <w:color w:val="000000"/>
          <w:sz w:val="13"/>
          <w:szCs w:val="13"/>
        </w:rPr>
        <w:t>ей.</w:t>
      </w:r>
      <w:bookmarkEnd w:id="7"/>
    </w:p>
    <w:sectPr w:rsidR="00473BA6" w:rsidSect="00473BA6">
      <w:type w:val="continuous"/>
      <w:pgSz w:w="16510" w:h="11585" w:orient="landscape"/>
      <w:pgMar w:top="1134" w:right="850" w:bottom="0" w:left="932"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3A7" w:rsidRDefault="000853A7" w:rsidP="00D05BAA">
      <w:pPr>
        <w:spacing w:line="240" w:lineRule="auto"/>
      </w:pPr>
      <w:r>
        <w:separator/>
      </w:r>
    </w:p>
  </w:endnote>
  <w:endnote w:type="continuationSeparator" w:id="0">
    <w:p w:rsidR="000853A7" w:rsidRDefault="000853A7" w:rsidP="00D05B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3A7" w:rsidRDefault="000853A7" w:rsidP="00D05BAA">
      <w:pPr>
        <w:spacing w:line="240" w:lineRule="auto"/>
      </w:pPr>
      <w:r>
        <w:separator/>
      </w:r>
    </w:p>
  </w:footnote>
  <w:footnote w:type="continuationSeparator" w:id="0">
    <w:p w:rsidR="000853A7" w:rsidRDefault="000853A7" w:rsidP="00D05B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3BA6"/>
    <w:rsid w:val="000853A7"/>
    <w:rsid w:val="001271BD"/>
    <w:rsid w:val="002671E3"/>
    <w:rsid w:val="0031757F"/>
    <w:rsid w:val="00473BA6"/>
    <w:rsid w:val="004E1609"/>
    <w:rsid w:val="007571C6"/>
    <w:rsid w:val="007802A5"/>
    <w:rsid w:val="0098751F"/>
    <w:rsid w:val="00A122FC"/>
    <w:rsid w:val="00A35BC6"/>
    <w:rsid w:val="00AA14F0"/>
    <w:rsid w:val="00B7525D"/>
    <w:rsid w:val="00C57F44"/>
    <w:rsid w:val="00C71C6B"/>
    <w:rsid w:val="00CF0680"/>
    <w:rsid w:val="00D05BAA"/>
    <w:rsid w:val="00E06061"/>
    <w:rsid w:val="00EA6D24"/>
    <w:rsid w:val="00F13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4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5BAA"/>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D05BAA"/>
  </w:style>
  <w:style w:type="paragraph" w:styleId="a5">
    <w:name w:val="footer"/>
    <w:basedOn w:val="a"/>
    <w:link w:val="a6"/>
    <w:uiPriority w:val="99"/>
    <w:semiHidden/>
    <w:unhideWhenUsed/>
    <w:rsid w:val="00D05BAA"/>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D05BAA"/>
  </w:style>
  <w:style w:type="table" w:styleId="a7">
    <w:name w:val="Table Grid"/>
    <w:basedOn w:val="a1"/>
    <w:uiPriority w:val="59"/>
    <w:rsid w:val="003175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9</Pages>
  <Words>2328</Words>
  <Characters>13275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Молчаново</cp:lastModifiedBy>
  <cp:revision>10</cp:revision>
  <dcterms:created xsi:type="dcterms:W3CDTF">2023-05-26T00:03:00Z</dcterms:created>
  <dcterms:modified xsi:type="dcterms:W3CDTF">2023-05-26T03:04:00Z</dcterms:modified>
</cp:coreProperties>
</file>