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B8214F" w:rsidP="00F31D4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821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20.09</w:t>
            </w:r>
            <w:r w:rsidR="00824D2C" w:rsidRPr="00B821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.2019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№ </w:t>
            </w:r>
            <w:r w:rsidR="00F31D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  <w:p w:rsidR="00C86429" w:rsidRPr="00824D2C" w:rsidRDefault="00C86429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429" w:rsidRPr="00C86429" w:rsidRDefault="00C86429" w:rsidP="00C864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6429">
        <w:rPr>
          <w:rFonts w:ascii="Times New Roman" w:hAnsi="Times New Roman" w:cs="Times New Roman"/>
          <w:sz w:val="24"/>
        </w:rPr>
        <w:t>«О назначении публичных слушаний»</w:t>
      </w:r>
    </w:p>
    <w:p w:rsidR="00824D2C" w:rsidRPr="00F31D41" w:rsidRDefault="00640A87" w:rsidP="00C8642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31D41">
        <w:t xml:space="preserve">Руководствуясь </w:t>
      </w:r>
      <w:r w:rsidR="005665A1" w:rsidRPr="00F31D41">
        <w:t>Градостроительным  кодексом</w:t>
      </w:r>
      <w:r w:rsidR="00824D2C" w:rsidRPr="00F31D41">
        <w:t xml:space="preserve"> Российской Федерации, </w:t>
      </w:r>
      <w:r w:rsidR="005665A1" w:rsidRPr="00F31D41">
        <w:t>Федеральным законом</w:t>
      </w:r>
      <w:r w:rsidR="00824D2C" w:rsidRPr="00F31D41">
        <w:t xml:space="preserve"> от 6 октября 2003 года № 131-ФЗ «Об общих принципах организации местного самоуп</w:t>
      </w:r>
      <w:r w:rsidRPr="00F31D41">
        <w:t xml:space="preserve">равления Российской Федерации», </w:t>
      </w:r>
      <w:r w:rsidR="001B52DD" w:rsidRPr="00F31D41">
        <w:t>Уставо</w:t>
      </w:r>
      <w:r w:rsidR="00824D2C" w:rsidRPr="00F31D41">
        <w:t xml:space="preserve">м </w:t>
      </w:r>
      <w:r w:rsidR="001B52DD" w:rsidRPr="00F31D41">
        <w:t>Молчановского сельсовета</w:t>
      </w:r>
    </w:p>
    <w:p w:rsidR="00640A87" w:rsidRPr="00640A87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C86429" w:rsidRDefault="00EB38E6" w:rsidP="00C86429">
      <w:pPr>
        <w:spacing w:after="0" w:line="240" w:lineRule="auto"/>
        <w:ind w:firstLine="567"/>
        <w:jc w:val="both"/>
        <w:outlineLvl w:val="0"/>
        <w:rPr>
          <w:szCs w:val="24"/>
        </w:rPr>
      </w:pPr>
      <w:r w:rsidRP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94C41" w:rsidRP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429" w:rsidRPr="00C86429">
        <w:rPr>
          <w:rFonts w:ascii="Times New Roman" w:hAnsi="Times New Roman" w:cs="Times New Roman"/>
          <w:bCs/>
          <w:sz w:val="24"/>
        </w:rPr>
        <w:t>Назначить публичные слушания</w:t>
      </w:r>
      <w:r w:rsidR="00C86429" w:rsidRPr="00C8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«О внесении изменений в </w:t>
      </w:r>
      <w:r w:rsidR="00C86429" w:rsidRPr="00C86429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района Амурской области, утвержденный решением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района Амурской области № 45 от </w:t>
      </w:r>
      <w:r w:rsidR="00C86429" w:rsidRPr="00C86429">
        <w:rPr>
          <w:rFonts w:ascii="Times New Roman" w:hAnsi="Times New Roman" w:cs="Times New Roman"/>
          <w:bCs/>
          <w:sz w:val="24"/>
          <w:szCs w:val="24"/>
        </w:rPr>
        <w:t>31.01.</w:t>
      </w:r>
      <w:r w:rsidR="00C86429" w:rsidRPr="00C86429">
        <w:rPr>
          <w:rFonts w:ascii="Times New Roman" w:hAnsi="Times New Roman" w:cs="Times New Roman"/>
          <w:sz w:val="24"/>
          <w:szCs w:val="24"/>
        </w:rPr>
        <w:t>2013»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429" w:rsidRPr="00C8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6429" w:rsidRPr="00C86429">
        <w:rPr>
          <w:rFonts w:ascii="Times New Roman" w:hAnsi="Times New Roman" w:cs="Times New Roman"/>
          <w:sz w:val="24"/>
          <w:szCs w:val="24"/>
        </w:rPr>
        <w:t>изменению разрешенного использования земельного участка с кадастровым номером 28:17:011917:4 общей площадью 50424 м</w:t>
      </w:r>
      <w:proofErr w:type="gramStart"/>
      <w:r w:rsidR="00C86429" w:rsidRPr="00C864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с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земли иного специального назначения перевести в земли недропользования для дальнейшего получения указанного земельного участка в арендное пользование и осуществление добычи  песчано-гравийных пород ООО «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Спецавтопредприятие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>» обладателя лицензии БЛГ 80538 ТЭ на пользование недрами.</w:t>
      </w:r>
    </w:p>
    <w:p w:rsidR="00EB38E6" w:rsidRPr="00EB38E6" w:rsidRDefault="00EB38E6" w:rsidP="00C86429">
      <w:pPr>
        <w:spacing w:after="0" w:line="240" w:lineRule="auto"/>
        <w:ind w:firstLine="567"/>
        <w:jc w:val="both"/>
        <w:outlineLvl w:val="0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публичных слушаний 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администрации Молчановского сельсовета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Публичные слушания по проекту провести в форме слушаний по адресу: с. Молчаново,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 здание СДК с. Молчаново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участием представителей общественности, заинтересованных жителей </w:t>
      </w:r>
      <w:proofErr w:type="spell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Молчановского</w:t>
      </w:r>
      <w:proofErr w:type="spell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C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 в  13-00 часов.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 срок подачи предложений и рекомендаций участников публичных слушан</w:t>
      </w:r>
      <w:r w:rsid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обсуждаемому вопросу до 25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г. Предложения и рекомендации направляются по адресу: с. Молчаново, ул.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д.38.</w:t>
      </w:r>
    </w:p>
    <w:p w:rsidR="00EB38E6" w:rsidRPr="00EB38E6" w:rsidRDefault="00EB38E6" w:rsidP="00E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="00C86429"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="00C86429" w:rsidRPr="00C86429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района Амурской области, утвержденный решением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proofErr w:type="spellStart"/>
      <w:r w:rsidR="00C86429" w:rsidRPr="00C86429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C86429" w:rsidRPr="00C86429">
        <w:rPr>
          <w:rFonts w:ascii="Times New Roman" w:hAnsi="Times New Roman" w:cs="Times New Roman"/>
          <w:sz w:val="24"/>
          <w:szCs w:val="24"/>
        </w:rPr>
        <w:t xml:space="preserve"> района Амурской области № 45 от </w:t>
      </w:r>
      <w:r w:rsidR="00C86429" w:rsidRPr="00C86429">
        <w:rPr>
          <w:rFonts w:ascii="Times New Roman" w:hAnsi="Times New Roman" w:cs="Times New Roman"/>
          <w:bCs/>
          <w:sz w:val="24"/>
          <w:szCs w:val="24"/>
        </w:rPr>
        <w:t>31.01.</w:t>
      </w:r>
      <w:r w:rsidR="00C86429" w:rsidRPr="00C86429">
        <w:rPr>
          <w:rFonts w:ascii="Times New Roman" w:hAnsi="Times New Roman" w:cs="Times New Roman"/>
          <w:sz w:val="24"/>
          <w:szCs w:val="24"/>
        </w:rPr>
        <w:t>2013»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B8214F" w:rsidRPr="00B821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214F" w:rsidRPr="00B8214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B8214F" w:rsidRPr="00B821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8214F" w:rsidRPr="00B8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интернет.</w:t>
      </w:r>
    </w:p>
    <w:p w:rsidR="00EB38E6" w:rsidRPr="00EB38E6" w:rsidRDefault="00EB38E6" w:rsidP="00EB38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EB38E6" w:rsidRPr="00EB38E6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14F" w:rsidRDefault="00B8214F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B8214F" w:rsidRDefault="00B8214F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82CE8" w:rsidRPr="00F31D41" w:rsidRDefault="00824D2C" w:rsidP="00094C41">
      <w:pPr>
        <w:pStyle w:val="a3"/>
        <w:shd w:val="clear" w:color="auto" w:fill="FFFFFF"/>
        <w:spacing w:before="0" w:beforeAutospacing="0" w:after="150" w:afterAutospacing="0"/>
      </w:pPr>
      <w:r w:rsidRPr="00F31D41">
        <w:t xml:space="preserve">Глава </w:t>
      </w:r>
      <w:r w:rsidR="001B52DD" w:rsidRPr="00F31D41">
        <w:t>сельсовета                                                                                                  В.А. Мартынюк</w:t>
      </w:r>
    </w:p>
    <w:sectPr w:rsidR="00D82CE8" w:rsidRPr="00F31D41" w:rsidSect="001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93B"/>
    <w:rsid w:val="00094C41"/>
    <w:rsid w:val="001321C7"/>
    <w:rsid w:val="001B52DD"/>
    <w:rsid w:val="001C5EBA"/>
    <w:rsid w:val="00211E0C"/>
    <w:rsid w:val="003126AC"/>
    <w:rsid w:val="004D1D36"/>
    <w:rsid w:val="00535BE2"/>
    <w:rsid w:val="0054293B"/>
    <w:rsid w:val="005665A1"/>
    <w:rsid w:val="005D15BD"/>
    <w:rsid w:val="00640A87"/>
    <w:rsid w:val="007A1568"/>
    <w:rsid w:val="007F2110"/>
    <w:rsid w:val="00824D2C"/>
    <w:rsid w:val="008519F8"/>
    <w:rsid w:val="009C3186"/>
    <w:rsid w:val="00AB6A9D"/>
    <w:rsid w:val="00B8214F"/>
    <w:rsid w:val="00C86429"/>
    <w:rsid w:val="00D82CE8"/>
    <w:rsid w:val="00EB38E6"/>
    <w:rsid w:val="00F31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FA88-F7E7-404A-950A-DFBE8C9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Windows User</cp:lastModifiedBy>
  <cp:revision>13</cp:revision>
  <cp:lastPrinted>2019-03-13T05:50:00Z</cp:lastPrinted>
  <dcterms:created xsi:type="dcterms:W3CDTF">2019-03-12T00:49:00Z</dcterms:created>
  <dcterms:modified xsi:type="dcterms:W3CDTF">2019-09-23T03:02:00Z</dcterms:modified>
</cp:coreProperties>
</file>