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3B4" w:rsidRDefault="00801EA5" w:rsidP="00C573B4">
      <w:pPr>
        <w:jc w:val="right"/>
        <w:rPr>
          <w:b/>
          <w:sz w:val="22"/>
          <w:szCs w:val="22"/>
        </w:rPr>
      </w:pPr>
      <w:r>
        <w:rPr>
          <w:b/>
          <w:sz w:val="22"/>
          <w:szCs w:val="22"/>
        </w:rPr>
        <w:t xml:space="preserve">   </w:t>
      </w:r>
    </w:p>
    <w:p w:rsidR="00C573B4" w:rsidRDefault="00C573B4" w:rsidP="00AB17B7">
      <w:pPr>
        <w:jc w:val="center"/>
        <w:rPr>
          <w:b/>
          <w:sz w:val="22"/>
          <w:szCs w:val="22"/>
        </w:rPr>
      </w:pPr>
    </w:p>
    <w:p w:rsidR="00AB17B7" w:rsidRDefault="00AB17B7" w:rsidP="00AB17B7">
      <w:pPr>
        <w:jc w:val="center"/>
        <w:rPr>
          <w:b/>
          <w:bCs/>
          <w:sz w:val="26"/>
          <w:szCs w:val="26"/>
        </w:rPr>
      </w:pPr>
      <w:r>
        <w:rPr>
          <w:b/>
          <w:bCs/>
          <w:sz w:val="26"/>
          <w:szCs w:val="26"/>
        </w:rPr>
        <w:t>РОССИЙСКАЯ ФЕДЕРАЦИЯ</w:t>
      </w:r>
    </w:p>
    <w:p w:rsidR="00AB17B7" w:rsidRDefault="00AB17B7" w:rsidP="00AB17B7">
      <w:pPr>
        <w:jc w:val="center"/>
        <w:rPr>
          <w:b/>
          <w:bCs/>
          <w:sz w:val="26"/>
          <w:szCs w:val="26"/>
        </w:rPr>
      </w:pPr>
      <w:r>
        <w:rPr>
          <w:b/>
          <w:bCs/>
          <w:sz w:val="26"/>
          <w:szCs w:val="26"/>
        </w:rPr>
        <w:t xml:space="preserve">АДМИНИСТРАЦИЯ </w:t>
      </w:r>
      <w:r w:rsidR="006E2D54">
        <w:rPr>
          <w:b/>
          <w:bCs/>
          <w:sz w:val="26"/>
          <w:szCs w:val="26"/>
        </w:rPr>
        <w:t>МОЛЧАНОВСКОГО</w:t>
      </w:r>
      <w:r>
        <w:rPr>
          <w:b/>
          <w:bCs/>
          <w:sz w:val="26"/>
          <w:szCs w:val="26"/>
        </w:rPr>
        <w:t xml:space="preserve"> СЕЛЬСОВЕТА</w:t>
      </w:r>
    </w:p>
    <w:p w:rsidR="00AB17B7" w:rsidRDefault="00AB17B7" w:rsidP="00AB17B7">
      <w:pPr>
        <w:jc w:val="center"/>
        <w:rPr>
          <w:b/>
          <w:bCs/>
          <w:sz w:val="26"/>
          <w:szCs w:val="26"/>
        </w:rPr>
      </w:pPr>
      <w:r>
        <w:rPr>
          <w:b/>
          <w:bCs/>
          <w:sz w:val="26"/>
          <w:szCs w:val="26"/>
        </w:rPr>
        <w:t>МАЗАНОВСКОГО РАЙОНА АМУРСКОЙ ОБЛАСТИ</w:t>
      </w:r>
    </w:p>
    <w:p w:rsidR="00AB17B7" w:rsidRDefault="00AB17B7" w:rsidP="00AB17B7">
      <w:pPr>
        <w:jc w:val="center"/>
        <w:rPr>
          <w:b/>
          <w:sz w:val="26"/>
          <w:szCs w:val="26"/>
        </w:rPr>
      </w:pPr>
    </w:p>
    <w:p w:rsidR="00AB17B7" w:rsidRDefault="00AB17B7" w:rsidP="00AB17B7">
      <w:pPr>
        <w:jc w:val="center"/>
      </w:pPr>
      <w:r>
        <w:t xml:space="preserve"> </w:t>
      </w:r>
    </w:p>
    <w:p w:rsidR="00AB17B7" w:rsidRDefault="00AB17B7" w:rsidP="00AB17B7">
      <w:pPr>
        <w:jc w:val="center"/>
        <w:rPr>
          <w:b/>
          <w:sz w:val="32"/>
          <w:szCs w:val="32"/>
        </w:rPr>
      </w:pPr>
      <w:r>
        <w:rPr>
          <w:b/>
          <w:sz w:val="32"/>
          <w:szCs w:val="32"/>
        </w:rPr>
        <w:t>П О С Т А Н О В Л Е Н И Е</w:t>
      </w:r>
    </w:p>
    <w:p w:rsidR="00801EA5" w:rsidRDefault="00801EA5" w:rsidP="00801EA5">
      <w:pPr>
        <w:jc w:val="center"/>
        <w:rPr>
          <w:b/>
          <w:sz w:val="32"/>
          <w:szCs w:val="32"/>
        </w:rPr>
      </w:pPr>
    </w:p>
    <w:p w:rsidR="00801EA5" w:rsidRPr="009F587F" w:rsidRDefault="00266DB0" w:rsidP="00266DB0">
      <w:pPr>
        <w:tabs>
          <w:tab w:val="left" w:pos="7480"/>
        </w:tabs>
        <w:jc w:val="center"/>
        <w:rPr>
          <w:sz w:val="28"/>
          <w:szCs w:val="28"/>
        </w:rPr>
      </w:pPr>
      <w:r>
        <w:rPr>
          <w:sz w:val="28"/>
          <w:szCs w:val="28"/>
        </w:rPr>
        <w:t xml:space="preserve">09.11.2018                                                                                                            </w:t>
      </w:r>
      <w:r w:rsidR="00650E12" w:rsidRPr="009F587F">
        <w:rPr>
          <w:sz w:val="28"/>
          <w:szCs w:val="28"/>
        </w:rPr>
        <w:t xml:space="preserve">№ </w:t>
      </w:r>
      <w:r>
        <w:rPr>
          <w:sz w:val="28"/>
          <w:szCs w:val="28"/>
        </w:rPr>
        <w:t>64</w:t>
      </w:r>
    </w:p>
    <w:p w:rsidR="00801EA5" w:rsidRDefault="00801EA5" w:rsidP="00801EA5">
      <w:pPr>
        <w:jc w:val="center"/>
      </w:pPr>
      <w:r>
        <w:t xml:space="preserve">с. </w:t>
      </w:r>
      <w:r w:rsidR="006E2D54">
        <w:t>Молчаново</w:t>
      </w:r>
      <w:r w:rsidR="00125743">
        <w:t xml:space="preserve"> </w:t>
      </w:r>
    </w:p>
    <w:p w:rsidR="00801EA5" w:rsidRDefault="00801EA5" w:rsidP="00801EA5">
      <w:pPr>
        <w:ind w:firstLine="5040"/>
        <w:jc w:val="both"/>
        <w:rPr>
          <w:sz w:val="26"/>
          <w:szCs w:val="26"/>
        </w:rPr>
      </w:pPr>
    </w:p>
    <w:p w:rsidR="009373D8" w:rsidRPr="009373D8" w:rsidRDefault="009373D8" w:rsidP="009373D8">
      <w:pPr>
        <w:jc w:val="both"/>
        <w:rPr>
          <w:rFonts w:cs="Courier New"/>
          <w:lang w:eastAsia="en-GB"/>
        </w:rPr>
      </w:pPr>
      <w:r w:rsidRPr="009373D8">
        <w:rPr>
          <w:lang w:eastAsia="en-GB"/>
        </w:rPr>
        <w:t xml:space="preserve">О внесении изменений </w:t>
      </w:r>
      <w:proofErr w:type="gramStart"/>
      <w:r w:rsidRPr="009373D8">
        <w:rPr>
          <w:lang w:eastAsia="en-GB"/>
        </w:rPr>
        <w:t>в</w:t>
      </w:r>
      <w:proofErr w:type="gramEnd"/>
    </w:p>
    <w:p w:rsidR="009373D8" w:rsidRPr="009373D8" w:rsidRDefault="009373D8" w:rsidP="009373D8">
      <w:pPr>
        <w:ind w:right="5712"/>
        <w:rPr>
          <w:lang w:eastAsia="en-GB"/>
        </w:rPr>
      </w:pPr>
      <w:r w:rsidRPr="00284967">
        <w:rPr>
          <w:lang w:eastAsia="en-GB"/>
        </w:rPr>
        <w:t>постановление от 15.01.2018</w:t>
      </w:r>
    </w:p>
    <w:p w:rsidR="009373D8" w:rsidRPr="009373D8" w:rsidRDefault="009373D8" w:rsidP="009373D8">
      <w:pPr>
        <w:ind w:right="5712"/>
        <w:rPr>
          <w:lang w:eastAsia="en-GB"/>
        </w:rPr>
      </w:pPr>
      <w:r w:rsidRPr="00284967">
        <w:rPr>
          <w:lang w:eastAsia="en-GB"/>
        </w:rPr>
        <w:t>№ 03</w:t>
      </w:r>
      <w:r w:rsidR="00A63F40">
        <w:rPr>
          <w:lang w:eastAsia="en-GB"/>
        </w:rPr>
        <w:t xml:space="preserve"> </w:t>
      </w:r>
      <w:r w:rsidR="00A63F40" w:rsidRPr="00284967">
        <w:t xml:space="preserve">«Обеспечение общественного порядка и противодействие преступности на территории </w:t>
      </w:r>
      <w:proofErr w:type="spellStart"/>
      <w:r w:rsidR="00A63F40" w:rsidRPr="00284967">
        <w:t>Молчановского</w:t>
      </w:r>
      <w:proofErr w:type="spellEnd"/>
      <w:r w:rsidR="00A63F40" w:rsidRPr="00284967">
        <w:t xml:space="preserve"> сельсовета»</w:t>
      </w:r>
    </w:p>
    <w:p w:rsidR="00801EA5" w:rsidRPr="00284967" w:rsidRDefault="00801EA5" w:rsidP="00801EA5">
      <w:pPr>
        <w:ind w:right="5"/>
        <w:jc w:val="both"/>
      </w:pPr>
    </w:p>
    <w:p w:rsidR="00A63F40" w:rsidRPr="00A63F40" w:rsidRDefault="00A63F40" w:rsidP="00A63F40">
      <w:pPr>
        <w:pStyle w:val="ConsPlusNormal"/>
        <w:widowControl/>
        <w:ind w:firstLine="540"/>
        <w:jc w:val="both"/>
        <w:rPr>
          <w:b/>
          <w:sz w:val="24"/>
          <w:szCs w:val="24"/>
        </w:rPr>
      </w:pPr>
      <w:proofErr w:type="gramStart"/>
      <w:r w:rsidRPr="00A63F40">
        <w:rPr>
          <w:sz w:val="24"/>
          <w:szCs w:val="24"/>
        </w:rPr>
        <w:t xml:space="preserve">Руководствуясь статьей 179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A63F40">
        <w:rPr>
          <w:sz w:val="24"/>
          <w:szCs w:val="24"/>
        </w:rPr>
        <w:t>Молчановского</w:t>
      </w:r>
      <w:proofErr w:type="spellEnd"/>
      <w:r w:rsidRPr="00A63F40">
        <w:rPr>
          <w:sz w:val="24"/>
          <w:szCs w:val="24"/>
        </w:rPr>
        <w:t xml:space="preserve"> сельсовета,  постановлением администрации сельсовета от 10.10.2014 г. N 44 «Об утверждении порядка принятия решений о  разработке муниципальных программ, их формирования и реализации, а также проведения оценки эффективности»</w:t>
      </w:r>
      <w:r w:rsidRPr="00A63F40">
        <w:rPr>
          <w:b/>
          <w:sz w:val="24"/>
          <w:szCs w:val="24"/>
        </w:rPr>
        <w:t xml:space="preserve"> </w:t>
      </w:r>
      <w:proofErr w:type="gramEnd"/>
    </w:p>
    <w:p w:rsidR="002C21A5" w:rsidRPr="002C21A5" w:rsidRDefault="002C21A5" w:rsidP="002C21A5">
      <w:pPr>
        <w:widowControl w:val="0"/>
        <w:autoSpaceDE w:val="0"/>
        <w:autoSpaceDN w:val="0"/>
        <w:adjustRightInd w:val="0"/>
        <w:ind w:firstLine="540"/>
        <w:jc w:val="both"/>
        <w:rPr>
          <w:b/>
          <w:lang w:eastAsia="en-GB"/>
        </w:rPr>
      </w:pPr>
    </w:p>
    <w:p w:rsidR="00801EA5" w:rsidRPr="00284967" w:rsidRDefault="00A63F40" w:rsidP="00801EA5">
      <w:pPr>
        <w:jc w:val="both"/>
        <w:rPr>
          <w:b/>
        </w:rPr>
      </w:pPr>
      <w:proofErr w:type="gramStart"/>
      <w:r>
        <w:rPr>
          <w:b/>
        </w:rPr>
        <w:t>п</w:t>
      </w:r>
      <w:proofErr w:type="gramEnd"/>
      <w:r>
        <w:rPr>
          <w:b/>
        </w:rPr>
        <w:t xml:space="preserve"> о с т а н о в л я ю</w:t>
      </w:r>
      <w:r w:rsidR="00801EA5" w:rsidRPr="00284967">
        <w:rPr>
          <w:b/>
        </w:rPr>
        <w:t xml:space="preserve">: </w:t>
      </w:r>
    </w:p>
    <w:p w:rsidR="00801EA5" w:rsidRPr="00284967" w:rsidRDefault="00801EA5" w:rsidP="00801EA5">
      <w:pPr>
        <w:jc w:val="both"/>
      </w:pPr>
    </w:p>
    <w:p w:rsidR="00A82208" w:rsidRPr="00284967" w:rsidRDefault="00801EA5" w:rsidP="00A82208">
      <w:pPr>
        <w:widowControl w:val="0"/>
        <w:autoSpaceDE w:val="0"/>
        <w:autoSpaceDN w:val="0"/>
        <w:adjustRightInd w:val="0"/>
        <w:ind w:firstLine="540"/>
        <w:jc w:val="both"/>
      </w:pPr>
      <w:r w:rsidRPr="00284967">
        <w:tab/>
        <w:t xml:space="preserve">1. </w:t>
      </w:r>
      <w:r w:rsidR="00A82208" w:rsidRPr="00284967">
        <w:rPr>
          <w:lang w:eastAsia="en-GB"/>
        </w:rPr>
        <w:t>Внести изменения в муниципальную программу</w:t>
      </w:r>
      <w:r w:rsidR="00A82208" w:rsidRPr="00284967">
        <w:rPr>
          <w:b/>
          <w:lang w:eastAsia="en-GB"/>
        </w:rPr>
        <w:t xml:space="preserve"> </w:t>
      </w:r>
      <w:r w:rsidR="00A82208" w:rsidRPr="00284967">
        <w:t xml:space="preserve">«Обеспечение общественного порядка и противодействие преступности на территории </w:t>
      </w:r>
      <w:proofErr w:type="spellStart"/>
      <w:r w:rsidR="00A82208" w:rsidRPr="00284967">
        <w:t>Молчановского</w:t>
      </w:r>
      <w:proofErr w:type="spellEnd"/>
      <w:r w:rsidR="00A82208" w:rsidRPr="00284967">
        <w:t xml:space="preserve"> сельсовета» </w:t>
      </w:r>
      <w:r w:rsidR="00A82208" w:rsidRPr="00284967">
        <w:rPr>
          <w:lang w:eastAsia="en-GB"/>
        </w:rPr>
        <w:t xml:space="preserve">утвержденной постановлением главы сельсовета от 15.01.2018 № 03: </w:t>
      </w:r>
    </w:p>
    <w:p w:rsidR="00475528" w:rsidRPr="00475528" w:rsidRDefault="00A82208" w:rsidP="002C21A5">
      <w:pPr>
        <w:widowControl w:val="0"/>
      </w:pPr>
      <w:r w:rsidRPr="00284967">
        <w:t xml:space="preserve">         </w:t>
      </w:r>
      <w:r w:rsidR="00A97835">
        <w:t>1.1. Паспорт</w:t>
      </w:r>
      <w:r w:rsidRPr="00A82208">
        <w:t xml:space="preserve"> </w:t>
      </w:r>
      <w:r w:rsidR="00A97835">
        <w:t xml:space="preserve">муниципальной программы </w:t>
      </w:r>
      <w:r w:rsidRPr="00A82208">
        <w:t xml:space="preserve"> </w:t>
      </w:r>
      <w:r w:rsidRPr="00284967">
        <w:t xml:space="preserve">«Обеспечение общественного порядка и противодействие преступности на территории </w:t>
      </w:r>
      <w:proofErr w:type="spellStart"/>
      <w:r w:rsidRPr="00284967">
        <w:t>Молчановского</w:t>
      </w:r>
      <w:proofErr w:type="spellEnd"/>
      <w:r w:rsidRPr="00284967">
        <w:t xml:space="preserve"> сельсовета» </w:t>
      </w:r>
      <w:r w:rsidRPr="00A82208">
        <w:rPr>
          <w:lang w:eastAsia="en-GB"/>
        </w:rPr>
        <w:t xml:space="preserve"> </w:t>
      </w:r>
      <w:r w:rsidR="00A97835">
        <w:rPr>
          <w:lang w:eastAsia="en-GB"/>
        </w:rPr>
        <w:t>изложить в нов</w:t>
      </w:r>
      <w:r w:rsidR="002B5227">
        <w:rPr>
          <w:lang w:eastAsia="en-GB"/>
        </w:rPr>
        <w:t>о</w:t>
      </w:r>
      <w:r w:rsidR="00B50511">
        <w:rPr>
          <w:lang w:eastAsia="en-GB"/>
        </w:rPr>
        <w:t xml:space="preserve">й редакции, согласно </w:t>
      </w:r>
      <w:r w:rsidR="0068224C">
        <w:rPr>
          <w:lang w:eastAsia="en-GB"/>
        </w:rPr>
        <w:t>приложению к  настоящему постановлению</w:t>
      </w:r>
      <w:r w:rsidR="00B50511">
        <w:rPr>
          <w:lang w:eastAsia="en-GB"/>
        </w:rPr>
        <w:t>.</w:t>
      </w:r>
    </w:p>
    <w:p w:rsidR="002C21A5" w:rsidRPr="00284967" w:rsidRDefault="002C21A5" w:rsidP="002C21A5">
      <w:pPr>
        <w:tabs>
          <w:tab w:val="left" w:pos="748"/>
        </w:tabs>
        <w:jc w:val="both"/>
      </w:pPr>
      <w:r w:rsidRPr="00284967">
        <w:tab/>
        <w:t xml:space="preserve">2. Настоящее постановление вступает в силу с </w:t>
      </w:r>
      <w:r w:rsidR="00A63F40">
        <w:t xml:space="preserve">01.01.2019 и </w:t>
      </w:r>
      <w:r w:rsidRPr="00284967">
        <w:t xml:space="preserve"> подл</w:t>
      </w:r>
      <w:r w:rsidR="00A63F40">
        <w:t xml:space="preserve">ежит официальному обнародованию и размещению в сети Интернет на официальном сайте администрации </w:t>
      </w:r>
      <w:proofErr w:type="spellStart"/>
      <w:r w:rsidR="00A63F40">
        <w:t>Мазановского</w:t>
      </w:r>
      <w:proofErr w:type="spellEnd"/>
      <w:r w:rsidR="00A63F40">
        <w:t xml:space="preserve"> района.</w:t>
      </w:r>
    </w:p>
    <w:p w:rsidR="002C21A5" w:rsidRPr="00284967" w:rsidRDefault="002C21A5" w:rsidP="002C21A5">
      <w:pPr>
        <w:spacing w:line="220" w:lineRule="auto"/>
        <w:jc w:val="both"/>
      </w:pPr>
      <w:r w:rsidRPr="00284967">
        <w:tab/>
        <w:t>3. Контроль исполнения настоящего постановления оставляю за собой.</w:t>
      </w:r>
    </w:p>
    <w:p w:rsidR="002C21A5" w:rsidRPr="00284967" w:rsidRDefault="002C21A5" w:rsidP="002C21A5">
      <w:pPr>
        <w:spacing w:line="220" w:lineRule="auto"/>
        <w:jc w:val="both"/>
      </w:pPr>
    </w:p>
    <w:p w:rsidR="00B21B25" w:rsidRPr="00284967" w:rsidRDefault="00B21B25" w:rsidP="00696025">
      <w:pPr>
        <w:widowControl w:val="0"/>
        <w:autoSpaceDE w:val="0"/>
        <w:autoSpaceDN w:val="0"/>
        <w:adjustRightInd w:val="0"/>
        <w:spacing w:line="240" w:lineRule="atLeast"/>
        <w:ind w:firstLine="708"/>
        <w:jc w:val="both"/>
      </w:pPr>
    </w:p>
    <w:p w:rsidR="00B21B25" w:rsidRPr="00284967" w:rsidRDefault="00B21B25" w:rsidP="00B21B25">
      <w:pPr>
        <w:widowControl w:val="0"/>
        <w:autoSpaceDE w:val="0"/>
        <w:autoSpaceDN w:val="0"/>
        <w:adjustRightInd w:val="0"/>
        <w:ind w:firstLine="709"/>
        <w:jc w:val="both"/>
        <w:outlineLvl w:val="2"/>
      </w:pPr>
    </w:p>
    <w:p w:rsidR="00BA1582" w:rsidRPr="00284967" w:rsidRDefault="00B21B25" w:rsidP="00B21B25">
      <w:pPr>
        <w:widowControl w:val="0"/>
        <w:ind w:firstLine="708"/>
        <w:jc w:val="both"/>
      </w:pPr>
      <w:r w:rsidRPr="00284967">
        <w:t xml:space="preserve"> </w:t>
      </w:r>
    </w:p>
    <w:p w:rsidR="00256E54" w:rsidRPr="00256E54" w:rsidRDefault="00256E54" w:rsidP="00BA1582">
      <w:pPr>
        <w:widowControl w:val="0"/>
        <w:autoSpaceDE w:val="0"/>
        <w:autoSpaceDN w:val="0"/>
        <w:adjustRightInd w:val="0"/>
      </w:pPr>
    </w:p>
    <w:p w:rsidR="008F72FE" w:rsidRPr="00284967" w:rsidRDefault="008F72FE" w:rsidP="008F72FE">
      <w:pPr>
        <w:widowControl w:val="0"/>
        <w:autoSpaceDE w:val="0"/>
        <w:autoSpaceDN w:val="0"/>
        <w:adjustRightInd w:val="0"/>
        <w:ind w:firstLine="709"/>
        <w:jc w:val="both"/>
        <w:outlineLvl w:val="1"/>
      </w:pPr>
    </w:p>
    <w:p w:rsidR="00A82208" w:rsidRPr="00284967" w:rsidRDefault="00A82208" w:rsidP="008F72FE">
      <w:pPr>
        <w:widowControl w:val="0"/>
        <w:ind w:firstLine="708"/>
        <w:jc w:val="both"/>
      </w:pPr>
    </w:p>
    <w:tbl>
      <w:tblPr>
        <w:tblW w:w="0" w:type="auto"/>
        <w:tblLook w:val="00A0" w:firstRow="1" w:lastRow="0" w:firstColumn="1" w:lastColumn="0" w:noHBand="0" w:noVBand="0"/>
      </w:tblPr>
      <w:tblGrid>
        <w:gridCol w:w="3016"/>
      </w:tblGrid>
      <w:tr w:rsidR="00A82208" w:rsidRPr="00A82208" w:rsidTr="00FF1D56">
        <w:tc>
          <w:tcPr>
            <w:tcW w:w="3016" w:type="dxa"/>
          </w:tcPr>
          <w:p w:rsidR="00A82208" w:rsidRPr="00A82208" w:rsidRDefault="00A82208" w:rsidP="00A82208">
            <w:pPr>
              <w:widowControl w:val="0"/>
              <w:autoSpaceDE w:val="0"/>
              <w:autoSpaceDN w:val="0"/>
              <w:adjustRightInd w:val="0"/>
              <w:rPr>
                <w:b/>
              </w:rPr>
            </w:pPr>
          </w:p>
        </w:tc>
      </w:tr>
      <w:tr w:rsidR="00A82208" w:rsidRPr="00A82208" w:rsidTr="00FF1D56">
        <w:tc>
          <w:tcPr>
            <w:tcW w:w="3016" w:type="dxa"/>
          </w:tcPr>
          <w:p w:rsidR="00A82208" w:rsidRPr="00A82208" w:rsidRDefault="00A82208" w:rsidP="00A82208">
            <w:pPr>
              <w:widowControl w:val="0"/>
              <w:autoSpaceDE w:val="0"/>
              <w:autoSpaceDN w:val="0"/>
              <w:adjustRightInd w:val="0"/>
            </w:pPr>
          </w:p>
        </w:tc>
      </w:tr>
    </w:tbl>
    <w:p w:rsidR="00AD3331" w:rsidRPr="00284967" w:rsidRDefault="00801EA5" w:rsidP="00AD3331">
      <w:r w:rsidRPr="00284967">
        <w:t>Глава сельсовета</w:t>
      </w:r>
      <w:r w:rsidRPr="00284967">
        <w:tab/>
      </w:r>
      <w:r w:rsidRPr="00284967">
        <w:tab/>
      </w:r>
      <w:r w:rsidRPr="00284967">
        <w:tab/>
      </w:r>
      <w:r w:rsidRPr="00284967">
        <w:tab/>
      </w:r>
      <w:r w:rsidRPr="00284967">
        <w:tab/>
      </w:r>
      <w:r w:rsidR="00AD3331" w:rsidRPr="00284967">
        <w:t xml:space="preserve">                               </w:t>
      </w:r>
      <w:r w:rsidR="006E2D54" w:rsidRPr="00284967">
        <w:t>В.А. Мартынюк</w:t>
      </w:r>
      <w:r w:rsidR="00AD3331" w:rsidRPr="00284967">
        <w:t xml:space="preserve"> </w:t>
      </w:r>
    </w:p>
    <w:p w:rsidR="00801EA5" w:rsidRPr="00284967" w:rsidRDefault="00801EA5" w:rsidP="00801EA5">
      <w:r w:rsidRPr="00284967">
        <w:tab/>
      </w:r>
      <w:r w:rsidRPr="00284967">
        <w:tab/>
      </w:r>
      <w:r w:rsidRPr="00284967">
        <w:tab/>
        <w:t xml:space="preserve">   </w:t>
      </w:r>
      <w:r w:rsidR="00AD3331" w:rsidRPr="00284967">
        <w:t xml:space="preserve">     </w:t>
      </w:r>
    </w:p>
    <w:p w:rsidR="00801EA5" w:rsidRPr="00284967" w:rsidRDefault="00801EA5" w:rsidP="00801EA5"/>
    <w:p w:rsidR="00877A1A" w:rsidRDefault="00877A1A" w:rsidP="00C43AFB"/>
    <w:p w:rsidR="002B5227" w:rsidRDefault="002B5227" w:rsidP="00C43AFB"/>
    <w:p w:rsidR="00FF1D56" w:rsidRDefault="00FF1D56" w:rsidP="00FF1D56">
      <w:pPr>
        <w:widowControl w:val="0"/>
        <w:jc w:val="right"/>
      </w:pPr>
    </w:p>
    <w:p w:rsidR="00FF1D56" w:rsidRDefault="00FF1D56" w:rsidP="00FF1D56">
      <w:pPr>
        <w:widowControl w:val="0"/>
        <w:jc w:val="right"/>
      </w:pPr>
    </w:p>
    <w:p w:rsidR="00FF1D56" w:rsidRDefault="00FF1D56" w:rsidP="00FF1D56">
      <w:pPr>
        <w:widowControl w:val="0"/>
        <w:jc w:val="right"/>
      </w:pPr>
    </w:p>
    <w:p w:rsidR="00FF1D56" w:rsidRDefault="00FF1D56" w:rsidP="00FF1D56">
      <w:pPr>
        <w:widowControl w:val="0"/>
        <w:jc w:val="right"/>
      </w:pPr>
    </w:p>
    <w:p w:rsidR="00FF1D56" w:rsidRPr="00FF1D56" w:rsidRDefault="00FF1D56" w:rsidP="00FF1D56">
      <w:pPr>
        <w:widowControl w:val="0"/>
        <w:jc w:val="right"/>
      </w:pPr>
      <w:r w:rsidRPr="00FF1D56">
        <w:t xml:space="preserve">Приложение № 1 </w:t>
      </w:r>
    </w:p>
    <w:p w:rsidR="00FF1D56" w:rsidRPr="00FF1D56" w:rsidRDefault="00FF1D56" w:rsidP="00FF1D56">
      <w:pPr>
        <w:widowControl w:val="0"/>
        <w:jc w:val="right"/>
      </w:pPr>
      <w:r w:rsidRPr="00FF1D56">
        <w:t xml:space="preserve">                                                                                к постановлению администрации </w:t>
      </w:r>
    </w:p>
    <w:p w:rsidR="00FF1D56" w:rsidRPr="00FF1D56" w:rsidRDefault="00FF1D56" w:rsidP="00FF1D56">
      <w:pPr>
        <w:widowControl w:val="0"/>
        <w:ind w:left="4248" w:firstLine="708"/>
        <w:jc w:val="right"/>
      </w:pPr>
      <w:proofErr w:type="spellStart"/>
      <w:r w:rsidRPr="00FF1D56">
        <w:t>Молчановском</w:t>
      </w:r>
      <w:proofErr w:type="spellEnd"/>
      <w:r w:rsidRPr="00FF1D56">
        <w:t xml:space="preserve"> сельсовета</w:t>
      </w:r>
    </w:p>
    <w:p w:rsidR="00FF1D56" w:rsidRPr="00FF1D56" w:rsidRDefault="00FF1D56" w:rsidP="00FF1D56">
      <w:pPr>
        <w:widowControl w:val="0"/>
        <w:ind w:left="4248" w:firstLine="708"/>
        <w:jc w:val="center"/>
      </w:pPr>
      <w:r w:rsidRPr="00FF1D56">
        <w:t xml:space="preserve">                       от </w:t>
      </w:r>
      <w:r w:rsidR="00266DB0">
        <w:t xml:space="preserve">15.01.2018   </w:t>
      </w:r>
      <w:r w:rsidR="0068224C">
        <w:t xml:space="preserve"> </w:t>
      </w:r>
      <w:r w:rsidRPr="00FF1D56">
        <w:t xml:space="preserve">№ </w:t>
      </w:r>
      <w:r w:rsidR="00266DB0">
        <w:t>03</w:t>
      </w:r>
    </w:p>
    <w:p w:rsidR="00FF1D56" w:rsidRPr="00FF1D56" w:rsidRDefault="00FF1D56" w:rsidP="00FF1D56">
      <w:pPr>
        <w:widowControl w:val="0"/>
      </w:pPr>
    </w:p>
    <w:p w:rsidR="00FF1D56" w:rsidRPr="00FF1D56" w:rsidRDefault="00FF1D56" w:rsidP="00FF1D56">
      <w:pPr>
        <w:widowControl w:val="0"/>
        <w:ind w:firstLine="708"/>
        <w:jc w:val="center"/>
        <w:outlineLvl w:val="0"/>
        <w:rPr>
          <w:b/>
          <w:bCs/>
          <w:lang w:val="x-none" w:eastAsia="x-none"/>
        </w:rPr>
      </w:pPr>
      <w:r w:rsidRPr="00FF1D56">
        <w:rPr>
          <w:b/>
          <w:bCs/>
          <w:lang w:val="x-none" w:eastAsia="x-none"/>
        </w:rPr>
        <w:t xml:space="preserve">МУНИЦИПАЛЬНАЯ ПРОГРАММА </w:t>
      </w:r>
    </w:p>
    <w:p w:rsidR="00FF1D56" w:rsidRPr="00FF1D56" w:rsidRDefault="00FF1D56" w:rsidP="00FF1D56">
      <w:pPr>
        <w:widowControl w:val="0"/>
        <w:jc w:val="center"/>
        <w:rPr>
          <w:b/>
        </w:rPr>
      </w:pPr>
      <w:r w:rsidRPr="00FF1D56">
        <w:rPr>
          <w:sz w:val="28"/>
          <w:szCs w:val="28"/>
        </w:rPr>
        <w:t xml:space="preserve"> «Обеспечение общественного порядка и противодействие преступности на территории  </w:t>
      </w:r>
      <w:proofErr w:type="spellStart"/>
      <w:r w:rsidRPr="00FF1D56">
        <w:rPr>
          <w:sz w:val="28"/>
          <w:szCs w:val="28"/>
        </w:rPr>
        <w:t>Молчановского</w:t>
      </w:r>
      <w:proofErr w:type="spellEnd"/>
      <w:r w:rsidRPr="00FF1D56">
        <w:rPr>
          <w:sz w:val="28"/>
          <w:szCs w:val="28"/>
        </w:rPr>
        <w:t xml:space="preserve"> сельсовета»</w:t>
      </w:r>
    </w:p>
    <w:p w:rsidR="00FF1D56" w:rsidRPr="00FF1D56" w:rsidRDefault="00FF1D56" w:rsidP="00FF1D56">
      <w:pPr>
        <w:widowControl w:val="0"/>
        <w:jc w:val="center"/>
        <w:outlineLvl w:val="1"/>
        <w:rPr>
          <w:b/>
          <w:bCs/>
          <w:lang w:val="x-none" w:eastAsia="x-none"/>
        </w:rPr>
      </w:pPr>
    </w:p>
    <w:p w:rsidR="00FF1D56" w:rsidRPr="00FF1D56" w:rsidRDefault="00FF1D56" w:rsidP="00FF1D56">
      <w:pPr>
        <w:widowControl w:val="0"/>
        <w:jc w:val="center"/>
        <w:outlineLvl w:val="1"/>
        <w:rPr>
          <w:b/>
          <w:bCs/>
          <w:lang w:val="x-none" w:eastAsia="x-none"/>
        </w:rPr>
      </w:pPr>
      <w:r w:rsidRPr="00FF1D56">
        <w:rPr>
          <w:b/>
          <w:bCs/>
          <w:lang w:val="x-none" w:eastAsia="x-none"/>
        </w:rPr>
        <w:t>ПАСПОРТ</w:t>
      </w:r>
    </w:p>
    <w:p w:rsidR="00FF1D56" w:rsidRPr="00FF1D56" w:rsidRDefault="00FF1D56" w:rsidP="00FF1D56">
      <w:pPr>
        <w:rPr>
          <w:sz w:val="20"/>
          <w:szCs w:val="20"/>
          <w:lang w:eastAsia="en-US"/>
        </w:rPr>
      </w:pPr>
    </w:p>
    <w:p w:rsidR="00FF1D56" w:rsidRPr="00FF1D56" w:rsidRDefault="00FF1D56" w:rsidP="00FF1D56">
      <w:pPr>
        <w:widowControl w:val="0"/>
        <w:jc w:val="both"/>
        <w:rPr>
          <w:b/>
          <w:sz w:val="28"/>
          <w:szCs w:val="28"/>
        </w:rPr>
      </w:pPr>
      <w:r w:rsidRPr="00FF1D56">
        <w:rPr>
          <w:sz w:val="28"/>
          <w:szCs w:val="28"/>
        </w:rPr>
        <w:t xml:space="preserve">муниципальной программы «Обеспечение общественного порядка и противодействие преступности на территории </w:t>
      </w:r>
      <w:proofErr w:type="spellStart"/>
      <w:r w:rsidRPr="00FF1D56">
        <w:rPr>
          <w:sz w:val="28"/>
          <w:szCs w:val="28"/>
        </w:rPr>
        <w:t>Молчановского</w:t>
      </w:r>
      <w:proofErr w:type="spellEnd"/>
      <w:r w:rsidRPr="00FF1D56">
        <w:rPr>
          <w:sz w:val="28"/>
          <w:szCs w:val="28"/>
        </w:rPr>
        <w:t xml:space="preserve"> сельсовета»</w:t>
      </w:r>
    </w:p>
    <w:p w:rsidR="00FF1D56" w:rsidRPr="00FF1D56" w:rsidRDefault="00FF1D56" w:rsidP="00FF1D56">
      <w:pPr>
        <w:widowControl w:val="0"/>
        <w:rPr>
          <w:sz w:val="28"/>
          <w:szCs w:val="28"/>
        </w:rPr>
      </w:pPr>
    </w:p>
    <w:tbl>
      <w:tblPr>
        <w:tblW w:w="0" w:type="auto"/>
        <w:tblLook w:val="00A0" w:firstRow="1" w:lastRow="0" w:firstColumn="1" w:lastColumn="0" w:noHBand="0" w:noVBand="0"/>
      </w:tblPr>
      <w:tblGrid>
        <w:gridCol w:w="3016"/>
        <w:gridCol w:w="390"/>
        <w:gridCol w:w="6561"/>
      </w:tblGrid>
      <w:tr w:rsidR="00FF1D56" w:rsidRPr="00FF1D56" w:rsidTr="00FF1D56">
        <w:tc>
          <w:tcPr>
            <w:tcW w:w="3016" w:type="dxa"/>
          </w:tcPr>
          <w:p w:rsidR="00FF1D56" w:rsidRPr="00FF1D56" w:rsidRDefault="00FF1D56" w:rsidP="00FF1D56">
            <w:pPr>
              <w:widowControl w:val="0"/>
              <w:autoSpaceDE w:val="0"/>
              <w:autoSpaceDN w:val="0"/>
              <w:adjustRightInd w:val="0"/>
              <w:rPr>
                <w:b/>
              </w:rPr>
            </w:pPr>
            <w:r w:rsidRPr="00FF1D56">
              <w:rPr>
                <w:b/>
              </w:rPr>
              <w:t>Ответственный исполнитель</w:t>
            </w:r>
          </w:p>
          <w:p w:rsidR="00FF1D56" w:rsidRPr="00FF1D56" w:rsidRDefault="00FF1D56" w:rsidP="00FF1D56">
            <w:pPr>
              <w:widowControl w:val="0"/>
              <w:autoSpaceDE w:val="0"/>
              <w:autoSpaceDN w:val="0"/>
              <w:adjustRightInd w:val="0"/>
              <w:rPr>
                <w:b/>
              </w:rPr>
            </w:pPr>
            <w:r w:rsidRPr="00FF1D56">
              <w:rPr>
                <w:b/>
              </w:rPr>
              <w:t>программы</w:t>
            </w:r>
          </w:p>
          <w:p w:rsidR="00FF1D56" w:rsidRPr="00FF1D56" w:rsidRDefault="00FF1D56" w:rsidP="00FF1D56">
            <w:pPr>
              <w:widowControl w:val="0"/>
              <w:autoSpaceDE w:val="0"/>
              <w:autoSpaceDN w:val="0"/>
              <w:adjustRightInd w:val="0"/>
            </w:pPr>
          </w:p>
        </w:tc>
        <w:tc>
          <w:tcPr>
            <w:tcW w:w="390" w:type="dxa"/>
          </w:tcPr>
          <w:p w:rsidR="00FF1D56" w:rsidRPr="00FF1D56" w:rsidRDefault="00FF1D56" w:rsidP="00FF1D56">
            <w:pPr>
              <w:widowControl w:val="0"/>
              <w:ind w:left="-131" w:right="-108"/>
              <w:jc w:val="both"/>
            </w:pPr>
            <w:r w:rsidRPr="00FF1D56">
              <w:t>–</w:t>
            </w:r>
          </w:p>
        </w:tc>
        <w:tc>
          <w:tcPr>
            <w:tcW w:w="6561" w:type="dxa"/>
          </w:tcPr>
          <w:p w:rsidR="00FF1D56" w:rsidRPr="00FF1D56" w:rsidRDefault="00FF1D56" w:rsidP="00FF1D56">
            <w:pPr>
              <w:widowControl w:val="0"/>
              <w:jc w:val="both"/>
            </w:pPr>
            <w:r w:rsidRPr="00FF1D56">
              <w:t xml:space="preserve">Администрация </w:t>
            </w:r>
            <w:proofErr w:type="spellStart"/>
            <w:r w:rsidRPr="00FF1D56">
              <w:t>Молчановского</w:t>
            </w:r>
            <w:proofErr w:type="spellEnd"/>
            <w:r w:rsidRPr="00FF1D56">
              <w:rPr>
                <w:sz w:val="28"/>
                <w:szCs w:val="28"/>
              </w:rPr>
              <w:t xml:space="preserve"> </w:t>
            </w:r>
            <w:r w:rsidRPr="00FF1D56">
              <w:t>сельсовета</w:t>
            </w:r>
          </w:p>
        </w:tc>
      </w:tr>
      <w:tr w:rsidR="00FF1D56" w:rsidRPr="00FF1D56" w:rsidTr="00FF1D56">
        <w:tc>
          <w:tcPr>
            <w:tcW w:w="3016" w:type="dxa"/>
          </w:tcPr>
          <w:p w:rsidR="00FF1D56" w:rsidRPr="00FF1D56" w:rsidRDefault="00FF1D56" w:rsidP="00FF1D56">
            <w:pPr>
              <w:widowControl w:val="0"/>
              <w:rPr>
                <w:b/>
              </w:rPr>
            </w:pPr>
            <w:r w:rsidRPr="00FF1D56">
              <w:rPr>
                <w:b/>
              </w:rPr>
              <w:t>Участники программы</w:t>
            </w:r>
          </w:p>
        </w:tc>
        <w:tc>
          <w:tcPr>
            <w:tcW w:w="390" w:type="dxa"/>
          </w:tcPr>
          <w:p w:rsidR="00FF1D56" w:rsidRPr="00FF1D56" w:rsidRDefault="00FF1D56" w:rsidP="00FF1D56">
            <w:pPr>
              <w:widowControl w:val="0"/>
              <w:ind w:left="-131" w:right="-108"/>
              <w:jc w:val="both"/>
            </w:pPr>
            <w:r w:rsidRPr="00FF1D56">
              <w:t>–</w:t>
            </w:r>
          </w:p>
        </w:tc>
        <w:tc>
          <w:tcPr>
            <w:tcW w:w="6561" w:type="dxa"/>
          </w:tcPr>
          <w:p w:rsidR="00FF1D56" w:rsidRPr="00FF1D56" w:rsidRDefault="00FF1D56" w:rsidP="00FF1D56">
            <w:pPr>
              <w:widowControl w:val="0"/>
              <w:jc w:val="both"/>
            </w:pPr>
            <w:r w:rsidRPr="00FF1D56">
              <w:t xml:space="preserve">Администрация </w:t>
            </w:r>
            <w:proofErr w:type="spellStart"/>
            <w:r w:rsidRPr="00FF1D56">
              <w:t>Молчановского</w:t>
            </w:r>
            <w:proofErr w:type="spellEnd"/>
            <w:r w:rsidRPr="00FF1D56">
              <w:t xml:space="preserve"> сельсовета; </w:t>
            </w:r>
          </w:p>
          <w:p w:rsidR="00FF1D56" w:rsidRPr="00FF1D56" w:rsidRDefault="00FF1D56" w:rsidP="00FF1D56">
            <w:pPr>
              <w:widowControl w:val="0"/>
              <w:jc w:val="both"/>
            </w:pPr>
            <w:r w:rsidRPr="00FF1D56">
              <w:t>Участковый уполномоченный ГУ межмуниципального отдела МВД  России «</w:t>
            </w:r>
            <w:proofErr w:type="spellStart"/>
            <w:r w:rsidRPr="00FF1D56">
              <w:t>Мазановский</w:t>
            </w:r>
            <w:proofErr w:type="spellEnd"/>
            <w:r w:rsidRPr="00FF1D56">
              <w:t>»</w:t>
            </w:r>
            <w:r w:rsidRPr="00FF1D56">
              <w:rPr>
                <w:b/>
                <w:sz w:val="28"/>
                <w:szCs w:val="28"/>
              </w:rPr>
              <w:t xml:space="preserve">  </w:t>
            </w:r>
            <w:r w:rsidRPr="00FF1D56">
              <w:t>(по согласованию);</w:t>
            </w:r>
          </w:p>
          <w:p w:rsidR="00FF1D56" w:rsidRPr="00FF1D56" w:rsidRDefault="00FF1D56" w:rsidP="00FF1D56">
            <w:pPr>
              <w:jc w:val="both"/>
            </w:pPr>
            <w:r w:rsidRPr="00FF1D56">
              <w:t xml:space="preserve">ГУ Амурской области Центр занятости населения </w:t>
            </w:r>
            <w:proofErr w:type="spellStart"/>
            <w:r w:rsidRPr="00FF1D56">
              <w:t>Мазановского</w:t>
            </w:r>
            <w:proofErr w:type="spellEnd"/>
            <w:r w:rsidRPr="00FF1D56">
              <w:t xml:space="preserve"> района (по согласованию);</w:t>
            </w:r>
          </w:p>
          <w:p w:rsidR="00FF1D56" w:rsidRPr="00FF1D56" w:rsidRDefault="00FF1D56" w:rsidP="00FF1D56">
            <w:pPr>
              <w:jc w:val="both"/>
            </w:pPr>
            <w:r w:rsidRPr="00FF1D56">
              <w:t xml:space="preserve">Сектор сельского хозяйства администрации </w:t>
            </w:r>
            <w:proofErr w:type="spellStart"/>
            <w:r w:rsidRPr="00FF1D56">
              <w:t>Мазановского</w:t>
            </w:r>
            <w:proofErr w:type="spellEnd"/>
            <w:r w:rsidRPr="00FF1D56">
              <w:t xml:space="preserve"> района (по согласованию).</w:t>
            </w:r>
          </w:p>
          <w:p w:rsidR="00FF1D56" w:rsidRPr="00FF1D56" w:rsidRDefault="00FF1D56" w:rsidP="00FF1D56">
            <w:pPr>
              <w:widowControl w:val="0"/>
              <w:jc w:val="both"/>
            </w:pPr>
            <w:r w:rsidRPr="00FF1D56">
              <w:t>КВОМС (по согласованию)</w:t>
            </w:r>
          </w:p>
          <w:p w:rsidR="00FF1D56" w:rsidRPr="00FF1D56" w:rsidRDefault="00FF1D56" w:rsidP="00FF1D56">
            <w:pPr>
              <w:widowControl w:val="0"/>
              <w:jc w:val="both"/>
            </w:pPr>
            <w:r w:rsidRPr="00FF1D56">
              <w:t>школа</w:t>
            </w:r>
          </w:p>
        </w:tc>
      </w:tr>
      <w:tr w:rsidR="00FF1D56" w:rsidRPr="00FF1D56" w:rsidTr="00FF1D56">
        <w:tc>
          <w:tcPr>
            <w:tcW w:w="3016" w:type="dxa"/>
          </w:tcPr>
          <w:p w:rsidR="00FF1D56" w:rsidRPr="00FF1D56" w:rsidRDefault="00FF1D56" w:rsidP="00FF1D56">
            <w:pPr>
              <w:widowControl w:val="0"/>
              <w:rPr>
                <w:b/>
              </w:rPr>
            </w:pPr>
            <w:r w:rsidRPr="00FF1D56">
              <w:rPr>
                <w:b/>
              </w:rPr>
              <w:t>Подпрограммы программы</w:t>
            </w:r>
          </w:p>
        </w:tc>
        <w:tc>
          <w:tcPr>
            <w:tcW w:w="390" w:type="dxa"/>
          </w:tcPr>
          <w:p w:rsidR="00FF1D56" w:rsidRPr="00FF1D56" w:rsidRDefault="00FF1D56" w:rsidP="00FF1D56">
            <w:pPr>
              <w:widowControl w:val="0"/>
              <w:ind w:left="-131" w:right="-108"/>
              <w:jc w:val="both"/>
            </w:pPr>
            <w:r w:rsidRPr="00FF1D56">
              <w:t>–</w:t>
            </w:r>
          </w:p>
        </w:tc>
        <w:tc>
          <w:tcPr>
            <w:tcW w:w="6561" w:type="dxa"/>
          </w:tcPr>
          <w:p w:rsidR="00FF1D56" w:rsidRPr="00FF1D56" w:rsidRDefault="00FF1D56" w:rsidP="00FF1D56">
            <w:pPr>
              <w:widowControl w:val="0"/>
              <w:jc w:val="both"/>
            </w:pPr>
            <w:r w:rsidRPr="00FF1D56">
              <w:t>«Противодействие коррупции»;</w:t>
            </w:r>
          </w:p>
          <w:p w:rsidR="00FF1D56" w:rsidRPr="00FF1D56" w:rsidRDefault="00FF1D56" w:rsidP="00FF1D56">
            <w:pPr>
              <w:widowControl w:val="0"/>
              <w:jc w:val="both"/>
            </w:pPr>
            <w:r w:rsidRPr="00FF1D56">
              <w:t>«Профилактика экстремизма и терроризма»;</w:t>
            </w:r>
          </w:p>
          <w:p w:rsidR="00FF1D56" w:rsidRPr="00FF1D56" w:rsidRDefault="00FF1D56" w:rsidP="00FF1D56">
            <w:pPr>
              <w:widowControl w:val="0"/>
              <w:jc w:val="both"/>
            </w:pPr>
            <w:r w:rsidRPr="00FF1D56">
              <w:t>«Комплексные меры противодействия злоупотреблению наркотиками и их незаконному обороту».</w:t>
            </w:r>
          </w:p>
          <w:p w:rsidR="00FF1D56" w:rsidRPr="00FF1D56" w:rsidRDefault="00FF1D56" w:rsidP="00FF1D56">
            <w:pPr>
              <w:widowControl w:val="0"/>
              <w:jc w:val="both"/>
            </w:pPr>
            <w:r w:rsidRPr="00FF1D56">
              <w:t xml:space="preserve">«Гармонизация межнациональных отношений на территории </w:t>
            </w:r>
            <w:proofErr w:type="spellStart"/>
            <w:r w:rsidRPr="00FF1D56">
              <w:t>Молчановского</w:t>
            </w:r>
            <w:proofErr w:type="spellEnd"/>
            <w:r w:rsidRPr="00FF1D56">
              <w:t xml:space="preserve"> сельсовета»</w:t>
            </w:r>
          </w:p>
        </w:tc>
      </w:tr>
      <w:tr w:rsidR="00FF1D56" w:rsidRPr="00FF1D56" w:rsidTr="00FF1D56">
        <w:tc>
          <w:tcPr>
            <w:tcW w:w="3016" w:type="dxa"/>
          </w:tcPr>
          <w:p w:rsidR="00FF1D56" w:rsidRPr="00FF1D56" w:rsidRDefault="00FF1D56" w:rsidP="00FF1D56">
            <w:pPr>
              <w:widowControl w:val="0"/>
              <w:rPr>
                <w:b/>
              </w:rPr>
            </w:pPr>
            <w:r w:rsidRPr="00FF1D56">
              <w:rPr>
                <w:b/>
              </w:rPr>
              <w:t>Цели программы</w:t>
            </w:r>
          </w:p>
          <w:p w:rsidR="00FF1D56" w:rsidRPr="00FF1D56" w:rsidRDefault="00FF1D56" w:rsidP="00FF1D56">
            <w:pPr>
              <w:widowControl w:val="0"/>
            </w:pPr>
          </w:p>
        </w:tc>
        <w:tc>
          <w:tcPr>
            <w:tcW w:w="390" w:type="dxa"/>
          </w:tcPr>
          <w:p w:rsidR="00FF1D56" w:rsidRPr="00FF1D56" w:rsidRDefault="00FF1D56" w:rsidP="00FF1D56">
            <w:pPr>
              <w:widowControl w:val="0"/>
              <w:ind w:left="-131" w:right="-108"/>
              <w:jc w:val="both"/>
            </w:pPr>
            <w:r w:rsidRPr="00FF1D56">
              <w:t>–</w:t>
            </w:r>
          </w:p>
        </w:tc>
        <w:tc>
          <w:tcPr>
            <w:tcW w:w="6561" w:type="dxa"/>
          </w:tcPr>
          <w:p w:rsidR="00FF1D56" w:rsidRPr="00FF1D56" w:rsidRDefault="00FF1D56" w:rsidP="00FF1D56">
            <w:pPr>
              <w:widowControl w:val="0"/>
              <w:jc w:val="both"/>
            </w:pPr>
            <w:r w:rsidRPr="00FF1D56">
              <w:t>повышение общественной и личной безопасности на территории поселения</w:t>
            </w:r>
          </w:p>
        </w:tc>
      </w:tr>
      <w:tr w:rsidR="00FF1D56" w:rsidRPr="00FF1D56" w:rsidTr="00FF1D56">
        <w:tc>
          <w:tcPr>
            <w:tcW w:w="3016" w:type="dxa"/>
          </w:tcPr>
          <w:p w:rsidR="00FF1D56" w:rsidRPr="00FF1D56" w:rsidRDefault="00FF1D56" w:rsidP="00FF1D56">
            <w:pPr>
              <w:widowControl w:val="0"/>
              <w:rPr>
                <w:b/>
              </w:rPr>
            </w:pPr>
            <w:r w:rsidRPr="00FF1D56">
              <w:rPr>
                <w:b/>
              </w:rPr>
              <w:t>Задачи программы</w:t>
            </w:r>
          </w:p>
          <w:p w:rsidR="00FF1D56" w:rsidRPr="00FF1D56" w:rsidRDefault="00FF1D56" w:rsidP="00FF1D56">
            <w:pPr>
              <w:widowControl w:val="0"/>
            </w:pPr>
          </w:p>
        </w:tc>
        <w:tc>
          <w:tcPr>
            <w:tcW w:w="390" w:type="dxa"/>
          </w:tcPr>
          <w:p w:rsidR="00FF1D56" w:rsidRPr="00FF1D56" w:rsidRDefault="00FF1D56" w:rsidP="00FF1D56">
            <w:pPr>
              <w:widowControl w:val="0"/>
              <w:ind w:left="-131" w:right="-108"/>
              <w:jc w:val="both"/>
            </w:pPr>
            <w:r w:rsidRPr="00FF1D56">
              <w:t>–</w:t>
            </w:r>
          </w:p>
        </w:tc>
        <w:tc>
          <w:tcPr>
            <w:tcW w:w="6561" w:type="dxa"/>
          </w:tcPr>
          <w:p w:rsidR="00FF1D56" w:rsidRPr="00FF1D56" w:rsidRDefault="00FF1D56" w:rsidP="00FF1D56">
            <w:pPr>
              <w:widowControl w:val="0"/>
              <w:jc w:val="both"/>
            </w:pPr>
            <w:r w:rsidRPr="00FF1D56">
              <w:t>создание благоприятной и максимально безопасной для населения обстановки в жилом секторе, на улицах и в других общественных местах поселения;</w:t>
            </w:r>
          </w:p>
          <w:p w:rsidR="00FF1D56" w:rsidRPr="00FF1D56" w:rsidRDefault="00FF1D56" w:rsidP="00FF1D56">
            <w:pPr>
              <w:widowControl w:val="0"/>
              <w:jc w:val="both"/>
            </w:pPr>
            <w:r w:rsidRPr="00FF1D56">
              <w:t>снижение возможности возникновения чрезвычайных ситуаций природного, техногенного, экологического и санитарно-эпидемиологического характера;</w:t>
            </w:r>
          </w:p>
          <w:p w:rsidR="00FF1D56" w:rsidRPr="00FF1D56" w:rsidRDefault="00FF1D56" w:rsidP="00FF1D56">
            <w:pPr>
              <w:widowControl w:val="0"/>
              <w:jc w:val="both"/>
            </w:pPr>
            <w:r w:rsidRPr="00FF1D56">
              <w:t>воспитание гражданской солидарности и интернационализма, противодействие любым проявлениям экстремизма и ксенофобии;</w:t>
            </w:r>
          </w:p>
          <w:p w:rsidR="00FF1D56" w:rsidRPr="00FF1D56" w:rsidRDefault="00FF1D56" w:rsidP="00FF1D56">
            <w:pPr>
              <w:widowControl w:val="0"/>
              <w:jc w:val="both"/>
            </w:pPr>
            <w:r w:rsidRPr="00FF1D56">
              <w:t>обеспечение антитеррористической защищенности населения;</w:t>
            </w:r>
          </w:p>
          <w:p w:rsidR="00FF1D56" w:rsidRPr="00FF1D56" w:rsidRDefault="00FF1D56" w:rsidP="00FF1D56">
            <w:pPr>
              <w:widowControl w:val="0"/>
              <w:jc w:val="both"/>
            </w:pPr>
            <w:r w:rsidRPr="00FF1D56">
              <w:t>сокращение спроса на наркотики и ограничение их доступности;</w:t>
            </w:r>
          </w:p>
          <w:p w:rsidR="00FF1D56" w:rsidRPr="00FF1D56" w:rsidRDefault="00FF1D56" w:rsidP="00FF1D56">
            <w:pPr>
              <w:widowControl w:val="0"/>
              <w:jc w:val="both"/>
            </w:pPr>
            <w:r w:rsidRPr="00FF1D56">
              <w:t xml:space="preserve">снижение уровня коррупционных проявлений на территории </w:t>
            </w:r>
            <w:proofErr w:type="spellStart"/>
            <w:r w:rsidRPr="00FF1D56">
              <w:lastRenderedPageBreak/>
              <w:t>Молчановского</w:t>
            </w:r>
            <w:proofErr w:type="spellEnd"/>
            <w:r w:rsidRPr="00FF1D56">
              <w:t xml:space="preserve"> сельсовета;</w:t>
            </w:r>
          </w:p>
          <w:p w:rsidR="00FF1D56" w:rsidRPr="00FF1D56" w:rsidRDefault="00FF1D56" w:rsidP="00FF1D56">
            <w:pPr>
              <w:widowControl w:val="0"/>
              <w:jc w:val="both"/>
            </w:pPr>
            <w:r w:rsidRPr="00FF1D56">
              <w:t>гармонизация межнациональных отношений.</w:t>
            </w:r>
          </w:p>
        </w:tc>
      </w:tr>
      <w:tr w:rsidR="00FF1D56" w:rsidRPr="00FF1D56" w:rsidTr="00FF1D56">
        <w:tc>
          <w:tcPr>
            <w:tcW w:w="3016" w:type="dxa"/>
          </w:tcPr>
          <w:p w:rsidR="00FF1D56" w:rsidRPr="00FF1D56" w:rsidRDefault="00FF1D56" w:rsidP="00FF1D56">
            <w:pPr>
              <w:widowControl w:val="0"/>
              <w:autoSpaceDE w:val="0"/>
              <w:autoSpaceDN w:val="0"/>
              <w:adjustRightInd w:val="0"/>
              <w:rPr>
                <w:b/>
              </w:rPr>
            </w:pPr>
            <w:r w:rsidRPr="00FF1D56">
              <w:rPr>
                <w:b/>
              </w:rPr>
              <w:lastRenderedPageBreak/>
              <w:t>Целевые индикаторы и показатели программы</w:t>
            </w:r>
          </w:p>
          <w:p w:rsidR="00FF1D56" w:rsidRPr="00FF1D56" w:rsidRDefault="00FF1D56" w:rsidP="00FF1D56">
            <w:pPr>
              <w:widowControl w:val="0"/>
              <w:autoSpaceDE w:val="0"/>
              <w:autoSpaceDN w:val="0"/>
              <w:adjustRightInd w:val="0"/>
            </w:pPr>
          </w:p>
        </w:tc>
        <w:tc>
          <w:tcPr>
            <w:tcW w:w="390" w:type="dxa"/>
          </w:tcPr>
          <w:p w:rsidR="00FF1D56" w:rsidRPr="00FF1D56" w:rsidRDefault="00FF1D56" w:rsidP="00FF1D56">
            <w:pPr>
              <w:widowControl w:val="0"/>
              <w:ind w:left="-131" w:right="-108"/>
              <w:jc w:val="both"/>
            </w:pPr>
            <w:r w:rsidRPr="00FF1D56">
              <w:t>–</w:t>
            </w:r>
          </w:p>
        </w:tc>
        <w:tc>
          <w:tcPr>
            <w:tcW w:w="6561" w:type="dxa"/>
          </w:tcPr>
          <w:p w:rsidR="00FF1D56" w:rsidRPr="00FF1D56" w:rsidRDefault="00FF1D56" w:rsidP="00FF1D56">
            <w:pPr>
              <w:widowControl w:val="0"/>
              <w:jc w:val="both"/>
            </w:pPr>
            <w:r w:rsidRPr="00FF1D56">
              <w:t>количество преступлений, совершенных несовершеннолетними или при их соучастии;</w:t>
            </w:r>
          </w:p>
          <w:p w:rsidR="00FF1D56" w:rsidRPr="00FF1D56" w:rsidRDefault="00FF1D56" w:rsidP="00FF1D56">
            <w:pPr>
              <w:widowControl w:val="0"/>
              <w:jc w:val="both"/>
            </w:pPr>
            <w:r w:rsidRPr="00FF1D56">
              <w:t xml:space="preserve">доля граждан, опрошенных в ходе мониторинга общественного мнения, которые лично сталкивались за последний год с проявлениями коррупции в </w:t>
            </w:r>
            <w:proofErr w:type="spellStart"/>
            <w:r w:rsidRPr="00FF1D56">
              <w:t>Молчановского</w:t>
            </w:r>
            <w:proofErr w:type="spellEnd"/>
            <w:r w:rsidRPr="00FF1D56">
              <w:t xml:space="preserve"> сельсовете;</w:t>
            </w:r>
          </w:p>
          <w:p w:rsidR="00FF1D56" w:rsidRPr="00FF1D56" w:rsidRDefault="00FF1D56" w:rsidP="00FF1D56">
            <w:pPr>
              <w:widowControl w:val="0"/>
              <w:jc w:val="both"/>
            </w:pPr>
            <w:r w:rsidRPr="00FF1D56">
              <w:t xml:space="preserve">удельный вес населения, систематически занимающегося физической культурой и спортом, участвующим в мероприятиях, проводимых на территории </w:t>
            </w:r>
            <w:proofErr w:type="spellStart"/>
            <w:r w:rsidRPr="00FF1D56">
              <w:t>Молчановского</w:t>
            </w:r>
            <w:proofErr w:type="spellEnd"/>
            <w:r w:rsidRPr="00FF1D56">
              <w:t xml:space="preserve"> сельсовета;</w:t>
            </w:r>
          </w:p>
        </w:tc>
      </w:tr>
      <w:tr w:rsidR="00FF1D56" w:rsidRPr="00FF1D56" w:rsidTr="00FF1D56">
        <w:tc>
          <w:tcPr>
            <w:tcW w:w="3016" w:type="dxa"/>
          </w:tcPr>
          <w:p w:rsidR="00FF1D56" w:rsidRPr="00FF1D56" w:rsidRDefault="00FF1D56" w:rsidP="00FF1D56">
            <w:pPr>
              <w:widowControl w:val="0"/>
              <w:autoSpaceDE w:val="0"/>
              <w:autoSpaceDN w:val="0"/>
              <w:adjustRightInd w:val="0"/>
              <w:rPr>
                <w:b/>
              </w:rPr>
            </w:pPr>
            <w:r w:rsidRPr="00FF1D56">
              <w:rPr>
                <w:b/>
              </w:rPr>
              <w:t>Этапы и сроки реализации программы</w:t>
            </w:r>
          </w:p>
        </w:tc>
        <w:tc>
          <w:tcPr>
            <w:tcW w:w="390" w:type="dxa"/>
          </w:tcPr>
          <w:p w:rsidR="00FF1D56" w:rsidRPr="00FF1D56" w:rsidRDefault="00FF1D56" w:rsidP="00FF1D56">
            <w:pPr>
              <w:widowControl w:val="0"/>
              <w:ind w:left="-131" w:right="-108"/>
              <w:jc w:val="both"/>
            </w:pPr>
            <w:r w:rsidRPr="00FF1D56">
              <w:t>–</w:t>
            </w:r>
          </w:p>
        </w:tc>
        <w:tc>
          <w:tcPr>
            <w:tcW w:w="6561" w:type="dxa"/>
          </w:tcPr>
          <w:p w:rsidR="00FF1D56" w:rsidRPr="00FF1D56" w:rsidRDefault="00FF1D56" w:rsidP="00FF1D56">
            <w:pPr>
              <w:widowControl w:val="0"/>
              <w:jc w:val="both"/>
            </w:pPr>
            <w:r w:rsidRPr="00FF1D56">
              <w:t>реализуется в один этап в 2018 - 2020 годах</w:t>
            </w:r>
          </w:p>
        </w:tc>
      </w:tr>
      <w:tr w:rsidR="00FF1D56" w:rsidRPr="00FF1D56" w:rsidTr="00FF1D56">
        <w:tc>
          <w:tcPr>
            <w:tcW w:w="3016" w:type="dxa"/>
          </w:tcPr>
          <w:p w:rsidR="00FF1D56" w:rsidRPr="00FF1D56" w:rsidRDefault="00FF1D56" w:rsidP="00FF1D56">
            <w:pPr>
              <w:widowControl w:val="0"/>
              <w:autoSpaceDE w:val="0"/>
              <w:autoSpaceDN w:val="0"/>
              <w:adjustRightInd w:val="0"/>
              <w:rPr>
                <w:b/>
              </w:rPr>
            </w:pPr>
            <w:r w:rsidRPr="00FF1D56">
              <w:rPr>
                <w:b/>
              </w:rPr>
              <w:t>Объемы бюджетных ассигнований программы</w:t>
            </w:r>
          </w:p>
          <w:p w:rsidR="00FF1D56" w:rsidRPr="00FF1D56" w:rsidRDefault="00FF1D56" w:rsidP="00FF1D56">
            <w:pPr>
              <w:widowControl w:val="0"/>
              <w:autoSpaceDE w:val="0"/>
              <w:autoSpaceDN w:val="0"/>
              <w:adjustRightInd w:val="0"/>
            </w:pPr>
          </w:p>
        </w:tc>
        <w:tc>
          <w:tcPr>
            <w:tcW w:w="390" w:type="dxa"/>
          </w:tcPr>
          <w:p w:rsidR="00FF1D56" w:rsidRPr="00FF1D56" w:rsidRDefault="00FF1D56" w:rsidP="00FF1D56">
            <w:pPr>
              <w:widowControl w:val="0"/>
              <w:ind w:left="-131" w:right="-108"/>
              <w:jc w:val="both"/>
            </w:pPr>
            <w:r w:rsidRPr="00FF1D56">
              <w:t>–</w:t>
            </w:r>
          </w:p>
        </w:tc>
        <w:tc>
          <w:tcPr>
            <w:tcW w:w="6561" w:type="dxa"/>
          </w:tcPr>
          <w:p w:rsidR="00FF1D56" w:rsidRPr="00FF1D56" w:rsidRDefault="00FF1D56" w:rsidP="00FF1D56">
            <w:pPr>
              <w:widowControl w:val="0"/>
            </w:pPr>
            <w:r w:rsidRPr="00FF1D56">
              <w:t xml:space="preserve">Общий объем финансирования муниципальной программы с 2018 по 2020 годы составляет </w:t>
            </w:r>
            <w:r w:rsidRPr="00FF1D56">
              <w:br/>
              <w:t>48,0 тыс. рублей, в том числе:</w:t>
            </w:r>
          </w:p>
          <w:p w:rsidR="00FF1D56" w:rsidRPr="00FF1D56" w:rsidRDefault="00FF1D56" w:rsidP="00FF1D56">
            <w:pPr>
              <w:widowControl w:val="0"/>
              <w:jc w:val="both"/>
            </w:pPr>
            <w:r w:rsidRPr="00FF1D56">
              <w:t>по годам реализации из средств местного бюджета:</w:t>
            </w:r>
          </w:p>
          <w:p w:rsidR="00FF1D56" w:rsidRPr="00FF1D56" w:rsidRDefault="00FF1D56" w:rsidP="00FF1D56">
            <w:pPr>
              <w:widowControl w:val="0"/>
              <w:jc w:val="both"/>
            </w:pPr>
            <w:r w:rsidRPr="00FF1D56">
              <w:t>2018 год –  16,0тыс. рублей;</w:t>
            </w:r>
          </w:p>
          <w:p w:rsidR="00FF1D56" w:rsidRPr="00FF1D56" w:rsidRDefault="00FF1D56" w:rsidP="00FF1D56">
            <w:pPr>
              <w:widowControl w:val="0"/>
              <w:jc w:val="both"/>
            </w:pPr>
            <w:r w:rsidRPr="00FF1D56">
              <w:t>2019 год –  16,0тыс. рублей;</w:t>
            </w:r>
          </w:p>
          <w:p w:rsidR="00FF1D56" w:rsidRPr="00FF1D56" w:rsidRDefault="00FF1D56" w:rsidP="00FF1D56">
            <w:pPr>
              <w:widowControl w:val="0"/>
              <w:jc w:val="both"/>
            </w:pPr>
            <w:r w:rsidRPr="00FF1D56">
              <w:t>2020 год –  16,0тыс. рублей;</w:t>
            </w:r>
          </w:p>
          <w:p w:rsidR="00FF1D56" w:rsidRPr="00FF1D56" w:rsidRDefault="00FF1D56" w:rsidP="00FF1D56">
            <w:pPr>
              <w:widowControl w:val="0"/>
              <w:rPr>
                <w:highlight w:val="yellow"/>
              </w:rPr>
            </w:pPr>
            <w:r w:rsidRPr="00FF1D56">
              <w:rPr>
                <w:sz w:val="27"/>
                <w:szCs w:val="27"/>
              </w:rPr>
              <w:t xml:space="preserve">заменить словами </w:t>
            </w:r>
            <w:r w:rsidRPr="00FF1D56">
              <w:rPr>
                <w:sz w:val="27"/>
                <w:szCs w:val="27"/>
                <w:highlight w:val="yellow"/>
              </w:rPr>
              <w:t>«</w:t>
            </w:r>
            <w:r w:rsidRPr="00FF1D56">
              <w:rPr>
                <w:highlight w:val="yellow"/>
              </w:rPr>
              <w:t>составляет 22,0 тыс. рублей, в том числе:</w:t>
            </w:r>
          </w:p>
          <w:p w:rsidR="00FF1D56" w:rsidRPr="00FF1D56" w:rsidRDefault="00FF1D56" w:rsidP="00FF1D56">
            <w:pPr>
              <w:widowControl w:val="0"/>
              <w:jc w:val="both"/>
              <w:rPr>
                <w:highlight w:val="yellow"/>
              </w:rPr>
            </w:pPr>
            <w:r w:rsidRPr="00FF1D56">
              <w:rPr>
                <w:highlight w:val="yellow"/>
              </w:rPr>
              <w:t>по годам реализации из средств местного бюджета:</w:t>
            </w:r>
          </w:p>
          <w:p w:rsidR="00FF1D56" w:rsidRPr="00FF1D56" w:rsidRDefault="00FF1D56" w:rsidP="00FF1D56">
            <w:pPr>
              <w:widowControl w:val="0"/>
              <w:jc w:val="both"/>
              <w:rPr>
                <w:highlight w:val="yellow"/>
              </w:rPr>
            </w:pPr>
            <w:r w:rsidRPr="00FF1D56">
              <w:rPr>
                <w:highlight w:val="yellow"/>
              </w:rPr>
              <w:t>2018 год –  16,0тыс. рублей;</w:t>
            </w:r>
          </w:p>
          <w:p w:rsidR="00FF1D56" w:rsidRPr="00FF1D56" w:rsidRDefault="00FF1D56" w:rsidP="00FF1D56">
            <w:pPr>
              <w:widowControl w:val="0"/>
              <w:jc w:val="both"/>
              <w:rPr>
                <w:highlight w:val="yellow"/>
              </w:rPr>
            </w:pPr>
            <w:r w:rsidRPr="00FF1D56">
              <w:rPr>
                <w:highlight w:val="yellow"/>
              </w:rPr>
              <w:t>2019 год –  3,0тыс. рублей;</w:t>
            </w:r>
          </w:p>
          <w:p w:rsidR="00FF1D56" w:rsidRPr="00FF1D56" w:rsidRDefault="00FF1D56" w:rsidP="00FF1D56">
            <w:pPr>
              <w:widowControl w:val="0"/>
              <w:jc w:val="both"/>
            </w:pPr>
            <w:r w:rsidRPr="00FF1D56">
              <w:rPr>
                <w:highlight w:val="yellow"/>
              </w:rPr>
              <w:t>2020 год –  3,0тыс. рублей</w:t>
            </w:r>
            <w:proofErr w:type="gramStart"/>
            <w:r w:rsidRPr="00FF1D56">
              <w:rPr>
                <w:highlight w:val="yellow"/>
              </w:rPr>
              <w:t>;»</w:t>
            </w:r>
            <w:proofErr w:type="gramEnd"/>
          </w:p>
          <w:p w:rsidR="00FF1D56" w:rsidRPr="00FF1D56" w:rsidRDefault="00FF1D56" w:rsidP="00FF1D56">
            <w:pPr>
              <w:widowControl w:val="0"/>
              <w:jc w:val="both"/>
            </w:pPr>
          </w:p>
          <w:p w:rsidR="00FF1D56" w:rsidRPr="00FF1D56" w:rsidRDefault="00FF1D56" w:rsidP="00FF1D56">
            <w:pPr>
              <w:widowControl w:val="0"/>
              <w:jc w:val="both"/>
            </w:pPr>
            <w:r w:rsidRPr="00FF1D56">
              <w:t>всего с 2018 по 2020 годы по подпрограмме «Профилактика экстремизма и терроризма» объем финансирования составляет    3,0 тыс. рублей, в том числе:</w:t>
            </w:r>
          </w:p>
          <w:p w:rsidR="00FF1D56" w:rsidRPr="00FF1D56" w:rsidRDefault="00FF1D56" w:rsidP="00FF1D56">
            <w:pPr>
              <w:widowControl w:val="0"/>
              <w:jc w:val="both"/>
            </w:pPr>
            <w:r w:rsidRPr="00FF1D56">
              <w:t>по годам реализации из средств областного бюджета:</w:t>
            </w:r>
          </w:p>
          <w:p w:rsidR="00FF1D56" w:rsidRPr="00FF1D56" w:rsidRDefault="00FF1D56" w:rsidP="00FF1D56">
            <w:pPr>
              <w:widowControl w:val="0"/>
              <w:jc w:val="both"/>
            </w:pPr>
            <w:r w:rsidRPr="00FF1D56">
              <w:t>2018 год –  1,0 тыс. рублей;</w:t>
            </w:r>
          </w:p>
          <w:p w:rsidR="00FF1D56" w:rsidRPr="00FF1D56" w:rsidRDefault="00FF1D56" w:rsidP="00FF1D56">
            <w:pPr>
              <w:widowControl w:val="0"/>
              <w:jc w:val="both"/>
            </w:pPr>
            <w:r w:rsidRPr="00FF1D56">
              <w:t>2019 год –  1,0 тыс. рублей;</w:t>
            </w:r>
          </w:p>
          <w:p w:rsidR="00FF1D56" w:rsidRPr="00FF1D56" w:rsidRDefault="00FF1D56" w:rsidP="00FF1D56">
            <w:pPr>
              <w:widowControl w:val="0"/>
              <w:jc w:val="both"/>
            </w:pPr>
            <w:r w:rsidRPr="00FF1D56">
              <w:t>2020 год –  1,0 тыс. рублей;</w:t>
            </w:r>
          </w:p>
          <w:p w:rsidR="00FF1D56" w:rsidRPr="00FF1D56" w:rsidRDefault="00FF1D56" w:rsidP="00FF1D56">
            <w:pPr>
              <w:widowControl w:val="0"/>
              <w:jc w:val="both"/>
            </w:pPr>
          </w:p>
          <w:p w:rsidR="00FF1D56" w:rsidRPr="00FF1D56" w:rsidRDefault="00FF1D56" w:rsidP="00FF1D56">
            <w:pPr>
              <w:widowControl w:val="0"/>
              <w:jc w:val="both"/>
            </w:pPr>
            <w:r w:rsidRPr="00FF1D56">
              <w:t xml:space="preserve">всего с 2018 по 2020 годы по подпрограмме «Комплексные меры противодействия злоупотреблению наркотиками и их незаконному обороту», объем финансирования составляет </w:t>
            </w:r>
            <w:r w:rsidRPr="00FF1D56">
              <w:br/>
              <w:t>45,0 тыс. рублей, в том числе:</w:t>
            </w:r>
          </w:p>
          <w:p w:rsidR="00FF1D56" w:rsidRPr="00FF1D56" w:rsidRDefault="00FF1D56" w:rsidP="00FF1D56">
            <w:pPr>
              <w:widowControl w:val="0"/>
              <w:jc w:val="both"/>
            </w:pPr>
            <w:r w:rsidRPr="00FF1D56">
              <w:t>по годам реализации из средств местного бюджета:</w:t>
            </w:r>
          </w:p>
          <w:p w:rsidR="00FF1D56" w:rsidRPr="00FF1D56" w:rsidRDefault="00FF1D56" w:rsidP="00FF1D56">
            <w:pPr>
              <w:widowControl w:val="0"/>
              <w:jc w:val="both"/>
            </w:pPr>
            <w:r w:rsidRPr="00FF1D56">
              <w:t>2018 год –  15,0тыс. рублей;</w:t>
            </w:r>
          </w:p>
          <w:p w:rsidR="00FF1D56" w:rsidRPr="00FF1D56" w:rsidRDefault="00FF1D56" w:rsidP="00FF1D56">
            <w:pPr>
              <w:widowControl w:val="0"/>
              <w:jc w:val="both"/>
            </w:pPr>
            <w:r w:rsidRPr="00FF1D56">
              <w:t>2019 год –  15,0тыс. рублей;</w:t>
            </w:r>
          </w:p>
          <w:p w:rsidR="00FF1D56" w:rsidRPr="00FF1D56" w:rsidRDefault="00FF1D56" w:rsidP="00FF1D56">
            <w:pPr>
              <w:widowControl w:val="0"/>
              <w:jc w:val="both"/>
            </w:pPr>
            <w:r w:rsidRPr="00FF1D56">
              <w:t>2020 год –  15,0 тыс. рублей;</w:t>
            </w:r>
          </w:p>
          <w:p w:rsidR="00FF1D56" w:rsidRPr="00FF1D56" w:rsidRDefault="00FF1D56" w:rsidP="00FF1D56">
            <w:pPr>
              <w:widowControl w:val="0"/>
              <w:jc w:val="both"/>
            </w:pPr>
            <w:r w:rsidRPr="00FF1D56">
              <w:t>Заменить словами</w:t>
            </w:r>
          </w:p>
        </w:tc>
      </w:tr>
      <w:tr w:rsidR="00FF1D56" w:rsidRPr="00FF1D56" w:rsidTr="00FF1D56">
        <w:tc>
          <w:tcPr>
            <w:tcW w:w="3016" w:type="dxa"/>
          </w:tcPr>
          <w:p w:rsidR="00FF1D56" w:rsidRPr="00FF1D56" w:rsidRDefault="00FF1D56" w:rsidP="00FF1D56">
            <w:pPr>
              <w:widowControl w:val="0"/>
              <w:autoSpaceDE w:val="0"/>
              <w:autoSpaceDN w:val="0"/>
              <w:adjustRightInd w:val="0"/>
            </w:pPr>
          </w:p>
          <w:p w:rsidR="00FF1D56" w:rsidRPr="00FF1D56" w:rsidRDefault="00FF1D56" w:rsidP="00FF1D56">
            <w:pPr>
              <w:widowControl w:val="0"/>
              <w:autoSpaceDE w:val="0"/>
              <w:autoSpaceDN w:val="0"/>
              <w:adjustRightInd w:val="0"/>
            </w:pPr>
          </w:p>
          <w:p w:rsidR="00FF1D56" w:rsidRPr="00FF1D56" w:rsidRDefault="00FF1D56" w:rsidP="00FF1D56">
            <w:pPr>
              <w:widowControl w:val="0"/>
              <w:autoSpaceDE w:val="0"/>
              <w:autoSpaceDN w:val="0"/>
              <w:adjustRightInd w:val="0"/>
            </w:pPr>
          </w:p>
          <w:p w:rsidR="00FF1D56" w:rsidRPr="00FF1D56" w:rsidRDefault="00FF1D56" w:rsidP="00FF1D56">
            <w:pPr>
              <w:widowControl w:val="0"/>
              <w:autoSpaceDE w:val="0"/>
              <w:autoSpaceDN w:val="0"/>
              <w:adjustRightInd w:val="0"/>
            </w:pPr>
          </w:p>
          <w:p w:rsidR="00FF1D56" w:rsidRPr="00FF1D56" w:rsidRDefault="00FF1D56" w:rsidP="00FF1D56">
            <w:pPr>
              <w:widowControl w:val="0"/>
              <w:autoSpaceDE w:val="0"/>
              <w:autoSpaceDN w:val="0"/>
              <w:adjustRightInd w:val="0"/>
            </w:pPr>
          </w:p>
          <w:p w:rsidR="00FF1D56" w:rsidRPr="00FF1D56" w:rsidRDefault="00FF1D56" w:rsidP="00FF1D56">
            <w:pPr>
              <w:widowControl w:val="0"/>
              <w:autoSpaceDE w:val="0"/>
              <w:autoSpaceDN w:val="0"/>
              <w:adjustRightInd w:val="0"/>
            </w:pPr>
          </w:p>
          <w:p w:rsidR="00FF1D56" w:rsidRPr="00FF1D56" w:rsidRDefault="00FF1D56" w:rsidP="00FF1D56">
            <w:pPr>
              <w:widowControl w:val="0"/>
              <w:autoSpaceDE w:val="0"/>
              <w:autoSpaceDN w:val="0"/>
              <w:adjustRightInd w:val="0"/>
            </w:pPr>
          </w:p>
          <w:p w:rsidR="00FF1D56" w:rsidRPr="00FF1D56" w:rsidRDefault="00FF1D56" w:rsidP="00FF1D56">
            <w:pPr>
              <w:widowControl w:val="0"/>
              <w:autoSpaceDE w:val="0"/>
              <w:autoSpaceDN w:val="0"/>
              <w:adjustRightInd w:val="0"/>
            </w:pPr>
          </w:p>
          <w:p w:rsidR="00FF1D56" w:rsidRPr="00FF1D56" w:rsidRDefault="00FF1D56" w:rsidP="00FF1D56">
            <w:pPr>
              <w:widowControl w:val="0"/>
              <w:autoSpaceDE w:val="0"/>
              <w:autoSpaceDN w:val="0"/>
              <w:adjustRightInd w:val="0"/>
            </w:pPr>
          </w:p>
          <w:p w:rsidR="00FF1D56" w:rsidRPr="00FF1D56" w:rsidRDefault="00FF1D56" w:rsidP="00FF1D56">
            <w:pPr>
              <w:widowControl w:val="0"/>
              <w:autoSpaceDE w:val="0"/>
              <w:autoSpaceDN w:val="0"/>
              <w:adjustRightInd w:val="0"/>
            </w:pPr>
            <w:r w:rsidRPr="00FF1D56">
              <w:t>Ожидаемые результаты реализации</w:t>
            </w:r>
          </w:p>
          <w:p w:rsidR="00FF1D56" w:rsidRPr="00FF1D56" w:rsidRDefault="00FF1D56" w:rsidP="00FF1D56">
            <w:pPr>
              <w:widowControl w:val="0"/>
              <w:autoSpaceDE w:val="0"/>
              <w:autoSpaceDN w:val="0"/>
              <w:adjustRightInd w:val="0"/>
            </w:pPr>
            <w:r w:rsidRPr="00FF1D56">
              <w:t>программы</w:t>
            </w:r>
          </w:p>
        </w:tc>
        <w:tc>
          <w:tcPr>
            <w:tcW w:w="390" w:type="dxa"/>
          </w:tcPr>
          <w:p w:rsidR="00FF1D56" w:rsidRPr="00FF1D56" w:rsidRDefault="00FF1D56" w:rsidP="00FF1D56">
            <w:pPr>
              <w:widowControl w:val="0"/>
              <w:ind w:left="-131" w:right="-108"/>
              <w:jc w:val="both"/>
            </w:pPr>
          </w:p>
          <w:p w:rsidR="00FF1D56" w:rsidRPr="00FF1D56" w:rsidRDefault="00FF1D56" w:rsidP="00FF1D56">
            <w:pPr>
              <w:widowControl w:val="0"/>
              <w:ind w:left="-131" w:right="-108"/>
              <w:jc w:val="both"/>
            </w:pPr>
          </w:p>
          <w:p w:rsidR="00FF1D56" w:rsidRPr="00FF1D56" w:rsidRDefault="00FF1D56" w:rsidP="00FF1D56">
            <w:pPr>
              <w:widowControl w:val="0"/>
              <w:ind w:left="-131" w:right="-108"/>
              <w:jc w:val="both"/>
            </w:pPr>
          </w:p>
          <w:p w:rsidR="00FF1D56" w:rsidRPr="00FF1D56" w:rsidRDefault="00FF1D56" w:rsidP="00FF1D56">
            <w:pPr>
              <w:widowControl w:val="0"/>
              <w:ind w:left="-131" w:right="-108"/>
              <w:jc w:val="both"/>
            </w:pPr>
          </w:p>
          <w:p w:rsidR="00FF1D56" w:rsidRPr="00FF1D56" w:rsidRDefault="00FF1D56" w:rsidP="00FF1D56">
            <w:pPr>
              <w:widowControl w:val="0"/>
              <w:ind w:left="-131" w:right="-108"/>
              <w:jc w:val="both"/>
            </w:pPr>
          </w:p>
          <w:p w:rsidR="00FF1D56" w:rsidRPr="00FF1D56" w:rsidRDefault="00FF1D56" w:rsidP="00FF1D56">
            <w:pPr>
              <w:widowControl w:val="0"/>
              <w:ind w:left="-131" w:right="-108"/>
              <w:jc w:val="both"/>
            </w:pPr>
          </w:p>
          <w:p w:rsidR="00FF1D56" w:rsidRPr="00FF1D56" w:rsidRDefault="00FF1D56" w:rsidP="00FF1D56">
            <w:pPr>
              <w:widowControl w:val="0"/>
              <w:ind w:left="-131" w:right="-108"/>
              <w:jc w:val="both"/>
            </w:pPr>
          </w:p>
          <w:p w:rsidR="00FF1D56" w:rsidRPr="00FF1D56" w:rsidRDefault="00FF1D56" w:rsidP="00FF1D56">
            <w:pPr>
              <w:widowControl w:val="0"/>
              <w:ind w:left="-131" w:right="-108"/>
              <w:jc w:val="both"/>
            </w:pPr>
          </w:p>
          <w:p w:rsidR="00FF1D56" w:rsidRPr="00FF1D56" w:rsidRDefault="00FF1D56" w:rsidP="00FF1D56">
            <w:pPr>
              <w:widowControl w:val="0"/>
              <w:ind w:left="-131" w:right="-108"/>
              <w:jc w:val="both"/>
            </w:pPr>
          </w:p>
          <w:p w:rsidR="00FF1D56" w:rsidRPr="00FF1D56" w:rsidRDefault="00FF1D56" w:rsidP="00FF1D56">
            <w:pPr>
              <w:widowControl w:val="0"/>
              <w:ind w:left="-131" w:right="-108"/>
              <w:jc w:val="both"/>
            </w:pPr>
            <w:r w:rsidRPr="00FF1D56">
              <w:t>–</w:t>
            </w:r>
          </w:p>
        </w:tc>
        <w:tc>
          <w:tcPr>
            <w:tcW w:w="6561" w:type="dxa"/>
          </w:tcPr>
          <w:p w:rsidR="00FF1D56" w:rsidRPr="00FF1D56" w:rsidRDefault="00FF1D56" w:rsidP="00FF1D56">
            <w:pPr>
              <w:widowControl w:val="0"/>
              <w:jc w:val="both"/>
              <w:rPr>
                <w:highlight w:val="yellow"/>
              </w:rPr>
            </w:pPr>
            <w:r w:rsidRPr="00FF1D56">
              <w:rPr>
                <w:highlight w:val="yellow"/>
              </w:rPr>
              <w:lastRenderedPageBreak/>
              <w:t>«всего с 2018 по 2020 годы по подпрограмме «Комплексные меры противодействия злоупотреблению наркотиками и их незаконному обороту», объем финансирования составляет 19,0 тыс. рублей, в том числе:</w:t>
            </w:r>
          </w:p>
          <w:p w:rsidR="00FF1D56" w:rsidRPr="00FF1D56" w:rsidRDefault="00FF1D56" w:rsidP="00FF1D56">
            <w:pPr>
              <w:widowControl w:val="0"/>
              <w:jc w:val="both"/>
              <w:rPr>
                <w:highlight w:val="yellow"/>
              </w:rPr>
            </w:pPr>
            <w:r w:rsidRPr="00FF1D56">
              <w:rPr>
                <w:highlight w:val="yellow"/>
              </w:rPr>
              <w:t>по годам реализации из средств местного бюджета:</w:t>
            </w:r>
          </w:p>
          <w:p w:rsidR="00FF1D56" w:rsidRPr="00FF1D56" w:rsidRDefault="00FF1D56" w:rsidP="00FF1D56">
            <w:pPr>
              <w:widowControl w:val="0"/>
              <w:jc w:val="both"/>
              <w:rPr>
                <w:highlight w:val="yellow"/>
              </w:rPr>
            </w:pPr>
            <w:r w:rsidRPr="00FF1D56">
              <w:rPr>
                <w:highlight w:val="yellow"/>
              </w:rPr>
              <w:t>2018 год –  15,0тыс. рублей;</w:t>
            </w:r>
          </w:p>
          <w:p w:rsidR="00FF1D56" w:rsidRPr="00FF1D56" w:rsidRDefault="00FF1D56" w:rsidP="00FF1D56">
            <w:pPr>
              <w:widowControl w:val="0"/>
              <w:jc w:val="both"/>
              <w:rPr>
                <w:highlight w:val="yellow"/>
              </w:rPr>
            </w:pPr>
            <w:r w:rsidRPr="00FF1D56">
              <w:rPr>
                <w:highlight w:val="yellow"/>
              </w:rPr>
              <w:t>2019 год –  2,0 тыс. рублей;</w:t>
            </w:r>
          </w:p>
          <w:p w:rsidR="00FF1D56" w:rsidRPr="00FF1D56" w:rsidRDefault="00FF1D56" w:rsidP="00FF1D56">
            <w:pPr>
              <w:widowControl w:val="0"/>
              <w:jc w:val="both"/>
            </w:pPr>
            <w:r w:rsidRPr="00FF1D56">
              <w:rPr>
                <w:highlight w:val="yellow"/>
              </w:rPr>
              <w:t>2020 год –  2,0 тыс. рублей</w:t>
            </w:r>
            <w:proofErr w:type="gramStart"/>
            <w:r w:rsidRPr="00FF1D56">
              <w:rPr>
                <w:highlight w:val="yellow"/>
              </w:rPr>
              <w:t>;»</w:t>
            </w:r>
            <w:proofErr w:type="gramEnd"/>
          </w:p>
          <w:p w:rsidR="00FF1D56" w:rsidRPr="00FF1D56" w:rsidRDefault="00FF1D56" w:rsidP="00FF1D56">
            <w:pPr>
              <w:widowControl w:val="0"/>
              <w:jc w:val="both"/>
            </w:pPr>
          </w:p>
          <w:p w:rsidR="00FF1D56" w:rsidRPr="00FF1D56" w:rsidRDefault="00FF1D56" w:rsidP="00FF1D56">
            <w:pPr>
              <w:widowControl w:val="0"/>
              <w:jc w:val="both"/>
            </w:pPr>
            <w:r w:rsidRPr="00FF1D56">
              <w:t>в результате реализации Программы к 2020 году предполагается:</w:t>
            </w:r>
          </w:p>
          <w:p w:rsidR="00FF1D56" w:rsidRPr="00FF1D56" w:rsidRDefault="00FF1D56" w:rsidP="00FF1D56">
            <w:pPr>
              <w:widowControl w:val="0"/>
              <w:autoSpaceDE w:val="0"/>
              <w:autoSpaceDN w:val="0"/>
              <w:adjustRightInd w:val="0"/>
              <w:jc w:val="both"/>
              <w:rPr>
                <w:color w:val="000000"/>
              </w:rPr>
            </w:pPr>
            <w:r w:rsidRPr="00FF1D56">
              <w:t xml:space="preserve">снизить количество преступлений, </w:t>
            </w:r>
            <w:r w:rsidRPr="00FF1D56">
              <w:rPr>
                <w:spacing w:val="-4"/>
                <w:kern w:val="28"/>
              </w:rPr>
              <w:t xml:space="preserve">совершенных несовершеннолетними </w:t>
            </w:r>
            <w:r w:rsidRPr="00FF1D56">
              <w:t>или при их соучастии на 10</w:t>
            </w:r>
            <w:r w:rsidRPr="00FF1D56">
              <w:rPr>
                <w:color w:val="000000"/>
              </w:rPr>
              <w:t xml:space="preserve"> процента по отношению к 2017 году;</w:t>
            </w:r>
          </w:p>
          <w:p w:rsidR="00FF1D56" w:rsidRPr="00FF1D56" w:rsidRDefault="00FF1D56" w:rsidP="00FF1D56">
            <w:pPr>
              <w:widowControl w:val="0"/>
              <w:tabs>
                <w:tab w:val="left" w:pos="7380"/>
              </w:tabs>
              <w:autoSpaceDE w:val="0"/>
              <w:autoSpaceDN w:val="0"/>
              <w:adjustRightInd w:val="0"/>
              <w:jc w:val="both"/>
            </w:pPr>
            <w:r w:rsidRPr="00FF1D56">
              <w:t>снизить долю граждан, опрошенных в ходе монито</w:t>
            </w:r>
            <w:r w:rsidRPr="00FF1D56">
              <w:softHyphen/>
              <w:t xml:space="preserve">ринга общественного мнения, которые лично сталкивались за последний год с проявлениями коррупции в </w:t>
            </w:r>
            <w:proofErr w:type="spellStart"/>
            <w:r w:rsidRPr="00FF1D56">
              <w:t>Молчановском</w:t>
            </w:r>
            <w:proofErr w:type="spellEnd"/>
            <w:r w:rsidRPr="00FF1D56">
              <w:t xml:space="preserve"> сельсовете  до 10 процента;</w:t>
            </w:r>
          </w:p>
          <w:p w:rsidR="00FF1D56" w:rsidRPr="00FF1D56" w:rsidRDefault="00FF1D56" w:rsidP="00FF1D56">
            <w:pPr>
              <w:widowControl w:val="0"/>
              <w:jc w:val="both"/>
            </w:pPr>
            <w:r w:rsidRPr="00FF1D56">
              <w:t>сдержать распространение незаконного потребления наркотиков на уровне, не превышающем 2 больных наркоманией на 2 тыс. населения;</w:t>
            </w:r>
          </w:p>
          <w:p w:rsidR="00FF1D56" w:rsidRPr="00FF1D56" w:rsidRDefault="00FF1D56" w:rsidP="00FF1D56">
            <w:pPr>
              <w:widowControl w:val="0"/>
              <w:jc w:val="both"/>
            </w:pPr>
            <w:r w:rsidRPr="00FF1D56">
              <w:t xml:space="preserve">увеличить удельный вес населения, систематически занимающегося физической культурой и спортом, участвующим в мероприятиях, проводимых на территории </w:t>
            </w:r>
            <w:proofErr w:type="spellStart"/>
            <w:r w:rsidRPr="00FF1D56">
              <w:t>Молчановского</w:t>
            </w:r>
            <w:proofErr w:type="spellEnd"/>
            <w:r w:rsidRPr="00FF1D56">
              <w:t xml:space="preserve"> сельсовета до 10 процента;</w:t>
            </w:r>
          </w:p>
          <w:p w:rsidR="00FF1D56" w:rsidRPr="00FF1D56" w:rsidRDefault="00FF1D56" w:rsidP="00FF1D56">
            <w:pPr>
              <w:widowControl w:val="0"/>
              <w:jc w:val="both"/>
            </w:pPr>
          </w:p>
        </w:tc>
      </w:tr>
    </w:tbl>
    <w:p w:rsidR="00FF1D56" w:rsidRPr="00FF1D56" w:rsidRDefault="00FF1D56" w:rsidP="00FF1D56">
      <w:pPr>
        <w:ind w:firstLine="708"/>
        <w:jc w:val="both"/>
        <w:rPr>
          <w:b/>
        </w:rPr>
      </w:pPr>
      <w:r w:rsidRPr="00FF1D56">
        <w:rPr>
          <w:b/>
        </w:rPr>
        <w:lastRenderedPageBreak/>
        <w:t xml:space="preserve">1. Общая характеристика сферы реализации муниципальной программы «Обеспечение общественного порядка и противодействие преступности </w:t>
      </w:r>
      <w:r w:rsidRPr="00FF1D56">
        <w:rPr>
          <w:sz w:val="28"/>
          <w:szCs w:val="28"/>
        </w:rPr>
        <w:t xml:space="preserve">на </w:t>
      </w:r>
      <w:r w:rsidRPr="00FF1D56">
        <w:rPr>
          <w:b/>
        </w:rPr>
        <w:t xml:space="preserve">территории </w:t>
      </w:r>
      <w:proofErr w:type="spellStart"/>
      <w:r w:rsidRPr="00FF1D56">
        <w:rPr>
          <w:b/>
        </w:rPr>
        <w:t>Молчановского</w:t>
      </w:r>
      <w:proofErr w:type="spellEnd"/>
      <w:r w:rsidRPr="00FF1D56">
        <w:rPr>
          <w:b/>
        </w:rPr>
        <w:t xml:space="preserve"> сельсовета», в том числе формулировки основных проблем в указанной сфере и прогноз ее развития</w:t>
      </w:r>
    </w:p>
    <w:p w:rsidR="00FF1D56" w:rsidRPr="00FF1D56" w:rsidRDefault="00FF1D56" w:rsidP="00FF1D56">
      <w:pPr>
        <w:widowControl w:val="0"/>
        <w:autoSpaceDE w:val="0"/>
        <w:autoSpaceDN w:val="0"/>
        <w:adjustRightInd w:val="0"/>
        <w:ind w:firstLine="709"/>
      </w:pPr>
    </w:p>
    <w:p w:rsidR="00FF1D56" w:rsidRPr="00FF1D56" w:rsidRDefault="00FF1D56" w:rsidP="00FF1D56">
      <w:pPr>
        <w:widowControl w:val="0"/>
        <w:autoSpaceDE w:val="0"/>
        <w:autoSpaceDN w:val="0"/>
        <w:adjustRightInd w:val="0"/>
        <w:ind w:firstLine="709"/>
        <w:jc w:val="both"/>
        <w:outlineLvl w:val="2"/>
      </w:pPr>
      <w:r w:rsidRPr="00FF1D56">
        <w:t>1.1. Общая характеристика сферы реализации Муниципальной программы</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ind w:firstLine="709"/>
        <w:jc w:val="both"/>
      </w:pPr>
      <w:r w:rsidRPr="00FF1D56">
        <w:t xml:space="preserve">Анализ текущего состояния сферы реализации муниципальной программы </w:t>
      </w:r>
      <w:proofErr w:type="spellStart"/>
      <w:r w:rsidRPr="00FF1D56">
        <w:t>Молчановского</w:t>
      </w:r>
      <w:proofErr w:type="spellEnd"/>
      <w:r w:rsidRPr="00FF1D56">
        <w:t xml:space="preserve"> сельсовета «Обеспечение общественного порядка и противодействие преступности на территории </w:t>
      </w:r>
      <w:proofErr w:type="spellStart"/>
      <w:r w:rsidRPr="00FF1D56">
        <w:t>Молчановского</w:t>
      </w:r>
      <w:proofErr w:type="spellEnd"/>
      <w:r w:rsidRPr="00FF1D56">
        <w:t xml:space="preserve"> сельсовета» (далее – Муниципальная программа) фиксирует, что в </w:t>
      </w:r>
      <w:proofErr w:type="spellStart"/>
      <w:r w:rsidRPr="00FF1D56">
        <w:t>Молчановском</w:t>
      </w:r>
      <w:proofErr w:type="spellEnd"/>
      <w:r w:rsidRPr="00FF1D56">
        <w:t xml:space="preserve"> сельсовете ведется целенаправленная работа по повышению безопасности граждан. Значительные усилия предпринимаются по снижению </w:t>
      </w:r>
      <w:r w:rsidRPr="00FF1D56">
        <w:rPr>
          <w:spacing w:val="-6"/>
        </w:rPr>
        <w:t xml:space="preserve">уровня преступности, предупреждению террористической деятельности, проявлений </w:t>
      </w:r>
      <w:r w:rsidRPr="00FF1D56">
        <w:rPr>
          <w:spacing w:val="-4"/>
        </w:rPr>
        <w:t>различных форм экстремизма, социальных конфликтов и других правонарушений</w:t>
      </w:r>
      <w:r w:rsidRPr="00FF1D56">
        <w:t xml:space="preserve">. Деятельность правоохранительных органов и Администрации </w:t>
      </w:r>
      <w:proofErr w:type="spellStart"/>
      <w:r w:rsidRPr="00FF1D56">
        <w:t>Молчановского</w:t>
      </w:r>
      <w:proofErr w:type="spellEnd"/>
      <w:r w:rsidRPr="00FF1D56">
        <w:t xml:space="preserve"> сельсовета позволила стабилизировать уровень безопасности населения в целом.</w:t>
      </w:r>
    </w:p>
    <w:p w:rsidR="00FF1D56" w:rsidRPr="00FF1D56" w:rsidRDefault="00FF1D56" w:rsidP="00FF1D56">
      <w:pPr>
        <w:ind w:firstLine="709"/>
        <w:jc w:val="both"/>
      </w:pPr>
      <w:r w:rsidRPr="00FF1D56">
        <w:t>В то же время результаты противодействия коррупции не соответствуют ее масштабам. Основную долю правонарушений против государственной власти и органов местного самоуправления составляли малозначительные преступления.</w:t>
      </w:r>
    </w:p>
    <w:p w:rsidR="00FF1D56" w:rsidRPr="00FF1D56" w:rsidRDefault="00FF1D56" w:rsidP="00FF1D56">
      <w:pPr>
        <w:ind w:firstLine="709"/>
        <w:jc w:val="both"/>
      </w:pPr>
      <w:r w:rsidRPr="00FF1D56">
        <w:t>Анализ исследования показал, что основными причинами сложившийся коррупционной системы являются:</w:t>
      </w:r>
    </w:p>
    <w:p w:rsidR="00FF1D56" w:rsidRPr="00FF1D56" w:rsidRDefault="00FF1D56" w:rsidP="00FF1D56">
      <w:pPr>
        <w:ind w:firstLine="709"/>
        <w:jc w:val="both"/>
      </w:pPr>
      <w:r w:rsidRPr="00FF1D56">
        <w:t>Недостаточная правовая подготовка  работников, оказывающих те или иные услуги населению;</w:t>
      </w:r>
    </w:p>
    <w:p w:rsidR="00FF1D56" w:rsidRPr="00FF1D56" w:rsidRDefault="00FF1D56" w:rsidP="00FF1D56">
      <w:pPr>
        <w:ind w:firstLine="709"/>
        <w:jc w:val="both"/>
      </w:pPr>
      <w:r w:rsidRPr="00FF1D56">
        <w:t>несовершенство законодательной базы;</w:t>
      </w:r>
    </w:p>
    <w:p w:rsidR="00FF1D56" w:rsidRPr="00FF1D56" w:rsidRDefault="00FF1D56" w:rsidP="00FF1D56">
      <w:pPr>
        <w:ind w:firstLine="709"/>
        <w:jc w:val="both"/>
      </w:pPr>
      <w:r w:rsidRPr="00FF1D56">
        <w:t>возможность неоднозначного толкования законов;</w:t>
      </w:r>
    </w:p>
    <w:p w:rsidR="00FF1D56" w:rsidRPr="00FF1D56" w:rsidRDefault="00FF1D56" w:rsidP="00FF1D56">
      <w:pPr>
        <w:widowControl w:val="0"/>
        <w:autoSpaceDE w:val="0"/>
        <w:autoSpaceDN w:val="0"/>
        <w:adjustRightInd w:val="0"/>
        <w:spacing w:line="240" w:lineRule="atLeast"/>
        <w:ind w:firstLine="708"/>
        <w:jc w:val="both"/>
      </w:pPr>
      <w:r w:rsidRPr="00FF1D56">
        <w:t>правовой нигилизм населения, недостаточное привлечение граждан, общественных объединений и средств массовой информации к деятельности по противодействию коррупции;</w:t>
      </w:r>
    </w:p>
    <w:p w:rsidR="00FF1D56" w:rsidRPr="00FF1D56" w:rsidRDefault="00FF1D56" w:rsidP="00FF1D56">
      <w:pPr>
        <w:widowControl w:val="0"/>
        <w:autoSpaceDE w:val="0"/>
        <w:autoSpaceDN w:val="0"/>
        <w:adjustRightInd w:val="0"/>
        <w:spacing w:line="240" w:lineRule="atLeast"/>
        <w:ind w:firstLine="708"/>
        <w:jc w:val="both"/>
      </w:pPr>
      <w:r w:rsidRPr="00FF1D56">
        <w:t>недостаточная организация антикоррупционного мониторинга, просвещения и пропаганды;</w:t>
      </w:r>
    </w:p>
    <w:p w:rsidR="00FF1D56" w:rsidRPr="00FF1D56" w:rsidRDefault="00FF1D56" w:rsidP="00FF1D56">
      <w:pPr>
        <w:ind w:firstLine="709"/>
        <w:jc w:val="both"/>
        <w:rPr>
          <w:i/>
        </w:rPr>
      </w:pPr>
      <w:r w:rsidRPr="00FF1D56">
        <w:t xml:space="preserve">несовершенство в обеспечении прозрачности деятельности органов местного самоуправления </w:t>
      </w:r>
      <w:proofErr w:type="spellStart"/>
      <w:r w:rsidRPr="00FF1D56">
        <w:t>Молчановского</w:t>
      </w:r>
      <w:proofErr w:type="spellEnd"/>
      <w:r w:rsidRPr="00FF1D56">
        <w:t xml:space="preserve"> сельсовета.</w:t>
      </w:r>
    </w:p>
    <w:p w:rsidR="00FF1D56" w:rsidRPr="00FF1D56" w:rsidRDefault="00FF1D56" w:rsidP="00FF1D56">
      <w:pPr>
        <w:spacing w:line="240" w:lineRule="atLeast"/>
        <w:ind w:firstLine="709"/>
        <w:jc w:val="both"/>
        <w:outlineLvl w:val="0"/>
        <w:rPr>
          <w:rFonts w:eastAsia="Arial Unicode MS"/>
          <w:i/>
        </w:rPr>
      </w:pPr>
      <w:r w:rsidRPr="00FF1D56">
        <w:rPr>
          <w:rFonts w:eastAsia="Arial Unicode MS"/>
        </w:rPr>
        <w:t xml:space="preserve">Социологические опросы показывают, что результаты противодействия коррупции становятся все более заметными населению. </w:t>
      </w:r>
    </w:p>
    <w:p w:rsidR="00FF1D56" w:rsidRPr="00FF1D56" w:rsidRDefault="00FF1D56" w:rsidP="00FF1D56">
      <w:pPr>
        <w:ind w:firstLine="709"/>
        <w:jc w:val="both"/>
      </w:pPr>
      <w:r w:rsidRPr="00FF1D56">
        <w:t xml:space="preserve">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w:t>
      </w:r>
      <w:r w:rsidRPr="00FF1D56">
        <w:lastRenderedPageBreak/>
        <w:t>образования, культуры и здравоохранения характеризуется достаточно высокой степенью уязвимости в диверсионно-террористическом отношении.</w:t>
      </w:r>
    </w:p>
    <w:p w:rsidR="00FF1D56" w:rsidRPr="00FF1D56" w:rsidRDefault="00FF1D56" w:rsidP="00FF1D56">
      <w:pPr>
        <w:widowControl w:val="0"/>
        <w:autoSpaceDE w:val="0"/>
        <w:autoSpaceDN w:val="0"/>
        <w:adjustRightInd w:val="0"/>
        <w:ind w:firstLine="540"/>
        <w:outlineLvl w:val="2"/>
      </w:pPr>
    </w:p>
    <w:p w:rsidR="00FF1D56" w:rsidRPr="00FF1D56" w:rsidRDefault="00FF1D56" w:rsidP="00FF1D56">
      <w:pPr>
        <w:widowControl w:val="0"/>
        <w:autoSpaceDE w:val="0"/>
        <w:autoSpaceDN w:val="0"/>
        <w:adjustRightInd w:val="0"/>
        <w:ind w:firstLine="540"/>
        <w:outlineLvl w:val="2"/>
      </w:pPr>
      <w:r w:rsidRPr="00FF1D56">
        <w:t>1.2. Формулировки основных проблем в сфере реализации Муниципальной программы</w:t>
      </w:r>
    </w:p>
    <w:p w:rsidR="00FF1D56" w:rsidRPr="00FF1D56" w:rsidRDefault="00FF1D56" w:rsidP="00FF1D56">
      <w:pPr>
        <w:ind w:firstLine="709"/>
        <w:jc w:val="both"/>
      </w:pPr>
    </w:p>
    <w:p w:rsidR="00FF1D56" w:rsidRPr="00FF1D56" w:rsidRDefault="00FF1D56" w:rsidP="00FF1D56">
      <w:pPr>
        <w:ind w:firstLine="700"/>
        <w:jc w:val="both"/>
        <w:rPr>
          <w:lang w:eastAsia="ar-SA"/>
        </w:rPr>
      </w:pPr>
      <w:r w:rsidRPr="00FF1D56">
        <w:rPr>
          <w:lang w:eastAsia="ar-SA"/>
        </w:rPr>
        <w:t>Преступность является социальным явлением, порождаемым множеством различных социальных факторов. В этой связи возможные сценарии развития криминальной ситуации в России в долгосрочной перспективе зависят в первую очередь от эволюции ситуации в идеологической, политической, социально-экономической сферах.</w:t>
      </w:r>
    </w:p>
    <w:p w:rsidR="00FF1D56" w:rsidRPr="00FF1D56" w:rsidRDefault="00FF1D56" w:rsidP="00FF1D56">
      <w:pPr>
        <w:ind w:firstLine="700"/>
        <w:jc w:val="both"/>
        <w:rPr>
          <w:lang w:eastAsia="ar-SA"/>
        </w:rPr>
      </w:pPr>
      <w:r w:rsidRPr="00FF1D56">
        <w:rPr>
          <w:lang w:eastAsia="ar-SA"/>
        </w:rPr>
        <w:t>Криминальная ситуация будет улучшаться при улучшении положения в обществе и государстве и наоборот.</w:t>
      </w:r>
    </w:p>
    <w:p w:rsidR="00FF1D56" w:rsidRPr="00FF1D56" w:rsidRDefault="00FF1D56" w:rsidP="00FF1D56">
      <w:pPr>
        <w:widowControl w:val="0"/>
        <w:autoSpaceDE w:val="0"/>
        <w:autoSpaceDN w:val="0"/>
        <w:adjustRightInd w:val="0"/>
        <w:ind w:firstLine="700"/>
        <w:jc w:val="both"/>
      </w:pPr>
      <w:r w:rsidRPr="00FF1D56">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FF1D56" w:rsidRPr="00FF1D56" w:rsidRDefault="00FF1D56" w:rsidP="00FF1D56">
      <w:pPr>
        <w:widowControl w:val="0"/>
        <w:autoSpaceDE w:val="0"/>
        <w:autoSpaceDN w:val="0"/>
        <w:adjustRightInd w:val="0"/>
        <w:ind w:firstLine="700"/>
        <w:jc w:val="both"/>
      </w:pPr>
      <w:r w:rsidRPr="00FF1D56">
        <w:t>Поскольку коррупция может проявляться при доступе (отсутствии доступа) к определенной информации, возникает необходимость совершенствования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 на всех уровнях государственной власти и местного самоуправления в Ростовской области.</w:t>
      </w:r>
    </w:p>
    <w:p w:rsidR="00FF1D56" w:rsidRPr="00FF1D56" w:rsidRDefault="00FF1D56" w:rsidP="00FF1D56">
      <w:pPr>
        <w:widowControl w:val="0"/>
        <w:autoSpaceDE w:val="0"/>
        <w:autoSpaceDN w:val="0"/>
        <w:adjustRightInd w:val="0"/>
        <w:ind w:firstLine="700"/>
        <w:jc w:val="both"/>
      </w:pPr>
      <w:r w:rsidRPr="00FF1D56">
        <w:t>При этом</w:t>
      </w:r>
      <w:proofErr w:type="gramStart"/>
      <w:r w:rsidRPr="00FF1D56">
        <w:t>,</w:t>
      </w:r>
      <w:proofErr w:type="gramEnd"/>
      <w:r w:rsidRPr="00FF1D56">
        <w:t xml:space="preserve"> основными проблемами в реализации подпрограммы противодействия коррупция будут являться:</w:t>
      </w:r>
    </w:p>
    <w:p w:rsidR="00FF1D56" w:rsidRPr="00FF1D56" w:rsidRDefault="00FF1D56" w:rsidP="00FF1D56">
      <w:pPr>
        <w:widowControl w:val="0"/>
        <w:autoSpaceDE w:val="0"/>
        <w:autoSpaceDN w:val="0"/>
        <w:adjustRightInd w:val="0"/>
        <w:ind w:firstLine="700"/>
        <w:jc w:val="both"/>
      </w:pPr>
      <w:r w:rsidRPr="00FF1D56">
        <w:t>низкий уровень правосознания и правовой культуры населения;</w:t>
      </w:r>
    </w:p>
    <w:p w:rsidR="00FF1D56" w:rsidRPr="00FF1D56" w:rsidRDefault="00FF1D56" w:rsidP="00FF1D56">
      <w:pPr>
        <w:widowControl w:val="0"/>
        <w:autoSpaceDE w:val="0"/>
        <w:autoSpaceDN w:val="0"/>
        <w:adjustRightInd w:val="0"/>
        <w:ind w:firstLine="700"/>
        <w:jc w:val="both"/>
      </w:pPr>
      <w:r w:rsidRPr="00FF1D56">
        <w:t>развития новой волны кризисных явлений, при которой возможно усиление влияния существующих криминогенных факторов.</w:t>
      </w:r>
    </w:p>
    <w:p w:rsidR="00FF1D56" w:rsidRPr="00FF1D56" w:rsidRDefault="00FF1D56" w:rsidP="00FF1D56">
      <w:pPr>
        <w:widowControl w:val="0"/>
        <w:autoSpaceDE w:val="0"/>
        <w:autoSpaceDN w:val="0"/>
        <w:adjustRightInd w:val="0"/>
        <w:ind w:firstLine="700"/>
        <w:jc w:val="both"/>
      </w:pPr>
    </w:p>
    <w:p w:rsidR="00FF1D56" w:rsidRPr="00FF1D56" w:rsidRDefault="00FF1D56" w:rsidP="00FF1D56">
      <w:pPr>
        <w:widowControl w:val="0"/>
        <w:autoSpaceDE w:val="0"/>
        <w:autoSpaceDN w:val="0"/>
        <w:adjustRightInd w:val="0"/>
        <w:ind w:firstLine="700"/>
        <w:jc w:val="both"/>
        <w:outlineLvl w:val="2"/>
      </w:pPr>
      <w:r w:rsidRPr="00FF1D56">
        <w:t>1.3. Основные тенденции развития сферы реализации Муниципальной программы</w:t>
      </w:r>
    </w:p>
    <w:p w:rsidR="00FF1D56" w:rsidRPr="00FF1D56" w:rsidRDefault="00FF1D56" w:rsidP="00FF1D56">
      <w:pPr>
        <w:widowControl w:val="0"/>
        <w:autoSpaceDE w:val="0"/>
        <w:autoSpaceDN w:val="0"/>
        <w:adjustRightInd w:val="0"/>
        <w:ind w:firstLine="700"/>
        <w:jc w:val="both"/>
      </w:pPr>
    </w:p>
    <w:p w:rsidR="00FF1D56" w:rsidRPr="00FF1D56" w:rsidRDefault="00FF1D56" w:rsidP="00FF1D56">
      <w:pPr>
        <w:widowControl w:val="0"/>
        <w:autoSpaceDE w:val="0"/>
        <w:autoSpaceDN w:val="0"/>
        <w:adjustRightInd w:val="0"/>
        <w:ind w:firstLine="700"/>
        <w:jc w:val="both"/>
      </w:pPr>
      <w:r w:rsidRPr="00FF1D56">
        <w:t>Могут быть выделены следующие основные тенденции изменения сферы реализации Муниципальной программы в среднесрочной перспективе, связанные как с воздействием внешней среды, так и с деятельностью исполнителей Муниципальной программы.</w:t>
      </w:r>
    </w:p>
    <w:p w:rsidR="00FF1D56" w:rsidRPr="00FF1D56" w:rsidRDefault="00FF1D56" w:rsidP="00FF1D56">
      <w:pPr>
        <w:widowControl w:val="0"/>
        <w:autoSpaceDE w:val="0"/>
        <w:autoSpaceDN w:val="0"/>
        <w:adjustRightInd w:val="0"/>
        <w:ind w:firstLine="700"/>
        <w:jc w:val="both"/>
      </w:pPr>
      <w:r w:rsidRPr="00FF1D56">
        <w:t xml:space="preserve">В перспективе (в ближайшие 3 года) предположительно продолжится сокращение уровня преступности. Будет также снижаться число зарегистрированных тяжких и особо тяжких преступлений. Сократится и число таких преступлений, оставшихся нераскрытыми. </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outlineLvl w:val="1"/>
      </w:pPr>
      <w:bookmarkStart w:id="0" w:name="Par359"/>
      <w:bookmarkEnd w:id="0"/>
      <w:r w:rsidRPr="00FF1D56">
        <w:t>2.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F1D56" w:rsidRPr="00FF1D56" w:rsidRDefault="00FF1D56" w:rsidP="00FF1D56">
      <w:pPr>
        <w:widowControl w:val="0"/>
        <w:autoSpaceDE w:val="0"/>
        <w:autoSpaceDN w:val="0"/>
        <w:adjustRightInd w:val="0"/>
        <w:ind w:firstLine="700"/>
      </w:pPr>
    </w:p>
    <w:p w:rsidR="00FF1D56" w:rsidRPr="00FF1D56" w:rsidRDefault="00FF1D56" w:rsidP="00FF1D56">
      <w:pPr>
        <w:widowControl w:val="0"/>
        <w:autoSpaceDE w:val="0"/>
        <w:autoSpaceDN w:val="0"/>
        <w:adjustRightInd w:val="0"/>
        <w:ind w:firstLine="700"/>
        <w:outlineLvl w:val="2"/>
      </w:pPr>
      <w:r w:rsidRPr="00FF1D56">
        <w:t>2.1. Цель и задачи Муниципальной программы</w:t>
      </w:r>
    </w:p>
    <w:p w:rsidR="00FF1D56" w:rsidRPr="00FF1D56" w:rsidRDefault="00FF1D56" w:rsidP="00FF1D56">
      <w:pPr>
        <w:widowControl w:val="0"/>
        <w:autoSpaceDE w:val="0"/>
        <w:autoSpaceDN w:val="0"/>
        <w:adjustRightInd w:val="0"/>
        <w:ind w:firstLine="700"/>
      </w:pPr>
    </w:p>
    <w:p w:rsidR="00FF1D56" w:rsidRPr="00FF1D56" w:rsidRDefault="00FF1D56" w:rsidP="00FF1D56">
      <w:pPr>
        <w:widowControl w:val="0"/>
        <w:autoSpaceDE w:val="0"/>
        <w:autoSpaceDN w:val="0"/>
        <w:adjustRightInd w:val="0"/>
        <w:ind w:firstLine="700"/>
        <w:jc w:val="both"/>
      </w:pPr>
      <w:r w:rsidRPr="00FF1D56">
        <w:t>Цель Муниципальной программы – повышение общественной и личной безопасности на территории поселения.</w:t>
      </w:r>
    </w:p>
    <w:p w:rsidR="00FF1D56" w:rsidRPr="00FF1D56" w:rsidRDefault="00FF1D56" w:rsidP="00FF1D56">
      <w:pPr>
        <w:widowControl w:val="0"/>
        <w:autoSpaceDE w:val="0"/>
        <w:autoSpaceDN w:val="0"/>
        <w:adjustRightInd w:val="0"/>
        <w:ind w:firstLine="700"/>
        <w:jc w:val="both"/>
      </w:pPr>
      <w:proofErr w:type="gramStart"/>
      <w:r w:rsidRPr="00FF1D56">
        <w:t>Задачами Муниципальной программы определены:</w:t>
      </w:r>
      <w:proofErr w:type="gramEnd"/>
    </w:p>
    <w:p w:rsidR="00FF1D56" w:rsidRPr="00FF1D56" w:rsidRDefault="00FF1D56" w:rsidP="00FF1D56">
      <w:pPr>
        <w:widowControl w:val="0"/>
        <w:ind w:firstLine="709"/>
        <w:jc w:val="both"/>
      </w:pPr>
      <w:r w:rsidRPr="00FF1D56">
        <w:t>создание благоприятной и максимально безопасной для населения обстановки в жилом секторе, на улицах и в других общественных местах поселения;</w:t>
      </w:r>
    </w:p>
    <w:p w:rsidR="00FF1D56" w:rsidRPr="00FF1D56" w:rsidRDefault="00FF1D56" w:rsidP="00FF1D56">
      <w:pPr>
        <w:widowControl w:val="0"/>
        <w:ind w:firstLine="709"/>
        <w:jc w:val="both"/>
      </w:pPr>
      <w:r w:rsidRPr="00FF1D56">
        <w:t>снижение возможности возникновения чрезвычайных ситуаций природного, техногенного, экологического и санитарно-эпидемиологического характера;</w:t>
      </w:r>
    </w:p>
    <w:p w:rsidR="00FF1D56" w:rsidRPr="00FF1D56" w:rsidRDefault="00FF1D56" w:rsidP="00FF1D56">
      <w:pPr>
        <w:widowControl w:val="0"/>
        <w:ind w:firstLine="709"/>
        <w:jc w:val="both"/>
      </w:pPr>
      <w:r w:rsidRPr="00FF1D56">
        <w:t>воспитание гражданской солидарности и интернационализма, противодействие любым проявлениям экстремизма и ксенофобии;</w:t>
      </w:r>
    </w:p>
    <w:p w:rsidR="00FF1D56" w:rsidRPr="00FF1D56" w:rsidRDefault="00FF1D56" w:rsidP="00FF1D56">
      <w:pPr>
        <w:widowControl w:val="0"/>
        <w:ind w:firstLine="709"/>
        <w:jc w:val="both"/>
      </w:pPr>
      <w:r w:rsidRPr="00FF1D56">
        <w:t>обеспечение антитеррористической защищенности населения;</w:t>
      </w:r>
    </w:p>
    <w:p w:rsidR="00FF1D56" w:rsidRPr="00FF1D56" w:rsidRDefault="00FF1D56" w:rsidP="00FF1D56">
      <w:pPr>
        <w:widowControl w:val="0"/>
        <w:ind w:firstLine="709"/>
        <w:jc w:val="both"/>
      </w:pPr>
      <w:r w:rsidRPr="00FF1D56">
        <w:t>сокращение спроса на наркотики и ограничение их доступности;</w:t>
      </w:r>
    </w:p>
    <w:p w:rsidR="00FF1D56" w:rsidRPr="00FF1D56" w:rsidRDefault="00FF1D56" w:rsidP="00FF1D56">
      <w:pPr>
        <w:widowControl w:val="0"/>
        <w:autoSpaceDE w:val="0"/>
        <w:autoSpaceDN w:val="0"/>
        <w:adjustRightInd w:val="0"/>
        <w:ind w:firstLine="709"/>
        <w:jc w:val="both"/>
      </w:pPr>
      <w:r w:rsidRPr="00FF1D56">
        <w:lastRenderedPageBreak/>
        <w:t xml:space="preserve">снижение уровня коррупционных проявлений на территории </w:t>
      </w:r>
      <w:proofErr w:type="spellStart"/>
      <w:r w:rsidRPr="00FF1D56">
        <w:t>Молчановского</w:t>
      </w:r>
      <w:proofErr w:type="spellEnd"/>
      <w:r w:rsidRPr="00FF1D56">
        <w:t xml:space="preserve"> сельсовета.</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outlineLvl w:val="2"/>
      </w:pPr>
      <w:r w:rsidRPr="00FF1D56">
        <w:t>2.3. Показатели (индикаторы) достижения целей и решения задач Муниципальной программы</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pPr>
      <w:r w:rsidRPr="00FF1D56">
        <w:t>Основными показателями реализации Муниципальной программы являются:</w:t>
      </w:r>
    </w:p>
    <w:p w:rsidR="00FF1D56" w:rsidRPr="00FF1D56" w:rsidRDefault="00FF1D56" w:rsidP="00FF1D56">
      <w:pPr>
        <w:widowControl w:val="0"/>
        <w:ind w:firstLine="709"/>
        <w:jc w:val="both"/>
      </w:pPr>
      <w:r w:rsidRPr="00FF1D56">
        <w:t>количество преступлений, совершенных несовершеннолетними или при их соучастии;</w:t>
      </w:r>
    </w:p>
    <w:p w:rsidR="00FF1D56" w:rsidRPr="00FF1D56" w:rsidRDefault="00FF1D56" w:rsidP="00FF1D56">
      <w:pPr>
        <w:widowControl w:val="0"/>
        <w:ind w:firstLine="709"/>
        <w:jc w:val="both"/>
      </w:pPr>
      <w:r w:rsidRPr="00FF1D56">
        <w:t xml:space="preserve">доля граждан, опрошенных в ходе мониторинга общественного мнения, которые лично сталкивались за последний год с проявлениями коррупции в </w:t>
      </w:r>
      <w:proofErr w:type="spellStart"/>
      <w:r w:rsidRPr="00FF1D56">
        <w:t>Молчановском</w:t>
      </w:r>
      <w:proofErr w:type="spellEnd"/>
      <w:r w:rsidRPr="00FF1D56">
        <w:t xml:space="preserve"> сельсовете;</w:t>
      </w:r>
    </w:p>
    <w:p w:rsidR="00FF1D56" w:rsidRPr="00FF1D56" w:rsidRDefault="00FF1D56" w:rsidP="00FF1D56">
      <w:pPr>
        <w:widowControl w:val="0"/>
        <w:ind w:firstLine="709"/>
        <w:jc w:val="both"/>
      </w:pPr>
      <w:r w:rsidRPr="00FF1D56">
        <w:t xml:space="preserve">удельный вес населения, систематически занимающегося физической культурой и спортом,  участвующим в мероприятиях, проводимых на территории </w:t>
      </w:r>
      <w:proofErr w:type="spellStart"/>
      <w:r w:rsidRPr="00FF1D56">
        <w:t>Молчановского</w:t>
      </w:r>
      <w:proofErr w:type="spellEnd"/>
      <w:r w:rsidRPr="00FF1D56">
        <w:t xml:space="preserve"> сельсовета.</w:t>
      </w:r>
    </w:p>
    <w:p w:rsidR="00FF1D56" w:rsidRPr="00FF1D56" w:rsidRDefault="00FF1D56" w:rsidP="00FF1D56">
      <w:pPr>
        <w:widowControl w:val="0"/>
        <w:autoSpaceDE w:val="0"/>
        <w:autoSpaceDN w:val="0"/>
        <w:adjustRightInd w:val="0"/>
        <w:ind w:firstLine="709"/>
        <w:jc w:val="both"/>
      </w:pPr>
      <w:r w:rsidRPr="00FF1D56">
        <w:t>Показатель «Количество преступлений, совершенных несовершеннолетними или при их соучастии» характеризует эффективность деятельности по профилактике правонарушений, совершаемых несовершеннолетними, снижение последующего риска вовлечения их в противоправную деятельность после достижения совершеннолетия. Уменьшение показателя свидетельствует о положительной динамике деятельности по данному направлению.</w:t>
      </w:r>
    </w:p>
    <w:p w:rsidR="00FF1D56" w:rsidRPr="00FF1D56" w:rsidRDefault="00FF1D56" w:rsidP="00FF1D56">
      <w:pPr>
        <w:widowControl w:val="0"/>
        <w:autoSpaceDE w:val="0"/>
        <w:autoSpaceDN w:val="0"/>
        <w:adjustRightInd w:val="0"/>
        <w:ind w:firstLine="709"/>
        <w:jc w:val="both"/>
      </w:pPr>
      <w:r w:rsidRPr="00FF1D56">
        <w:t xml:space="preserve">Показатель «Доля граждан, опрошенных в ходе мониторинга общественного мнения, которые лично сталкивались за последний год с проявлениями коррупции в </w:t>
      </w:r>
      <w:proofErr w:type="spellStart"/>
      <w:r w:rsidRPr="00FF1D56">
        <w:t>Молчановском</w:t>
      </w:r>
      <w:proofErr w:type="spellEnd"/>
      <w:r w:rsidRPr="00FF1D56">
        <w:t xml:space="preserve"> сельсовете» характеризует уровень коррупционной составляющей в жизни общества. 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 Уменьшение показателя свидетельствует о положительной динамике деятельности по данному направлению.</w:t>
      </w:r>
    </w:p>
    <w:p w:rsidR="00FF1D56" w:rsidRPr="00FF1D56" w:rsidRDefault="00FF1D56" w:rsidP="00FF1D56">
      <w:pPr>
        <w:widowControl w:val="0"/>
        <w:autoSpaceDE w:val="0"/>
        <w:autoSpaceDN w:val="0"/>
        <w:adjustRightInd w:val="0"/>
        <w:ind w:firstLine="709"/>
        <w:jc w:val="both"/>
      </w:pPr>
      <w:r w:rsidRPr="00FF1D56">
        <w:t xml:space="preserve">Показатель «Удельный вес населения, систематически занимающегося физической культурой и спортом, участвующим в мероприятиях, проводимых на территории </w:t>
      </w:r>
      <w:proofErr w:type="spellStart"/>
      <w:r w:rsidRPr="00FF1D56">
        <w:t>Молчановского</w:t>
      </w:r>
      <w:proofErr w:type="spellEnd"/>
      <w:r w:rsidRPr="00FF1D56">
        <w:t xml:space="preserve"> сельсовета» характеризует эффективность работы по созданию условий и формированию у жителей </w:t>
      </w:r>
      <w:proofErr w:type="spellStart"/>
      <w:r w:rsidRPr="00FF1D56">
        <w:t>Молчановского</w:t>
      </w:r>
      <w:proofErr w:type="spellEnd"/>
      <w:r w:rsidRPr="00FF1D56">
        <w:t xml:space="preserve"> сельсовета мотивации для ведения здорового образа жизни. В перспективе это ведет к сокращению уровня смертности, прежде всего граждан в трудоспособном возрасте, сохранению и укреплению здоровья населения, формирует установки на отказ от потребления наркотиков, алкоголя и табака. Увеличение показателя свидетельствует о положительной динамике деятельности по данному направлению.</w:t>
      </w:r>
    </w:p>
    <w:p w:rsidR="00FF1D56" w:rsidRPr="00FF1D56" w:rsidRDefault="00FF1D56" w:rsidP="00FF1D56">
      <w:pPr>
        <w:widowControl w:val="0"/>
        <w:autoSpaceDE w:val="0"/>
        <w:autoSpaceDN w:val="0"/>
        <w:adjustRightInd w:val="0"/>
        <w:ind w:firstLine="709"/>
        <w:jc w:val="both"/>
      </w:pPr>
      <w:r w:rsidRPr="00FF1D56">
        <w:t xml:space="preserve">Сведения о показателях (индикаторах) Муниципальной программы, включенных в нее подпрограмм, а также их значениях приведены в </w:t>
      </w:r>
      <w:hyperlink r:id="rId9" w:anchor="Par3059" w:history="1">
        <w:r w:rsidRPr="00FF1D56">
          <w:t>приложении № 1</w:t>
        </w:r>
      </w:hyperlink>
      <w:r w:rsidRPr="00FF1D56">
        <w:t>.</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outlineLvl w:val="2"/>
      </w:pPr>
      <w:r w:rsidRPr="00FF1D56">
        <w:t>2.4. Описание основных ожидаемых конечных результатов, сроков и этапов реализации Муниципальной программы</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autoSpaceDE w:val="0"/>
        <w:autoSpaceDN w:val="0"/>
        <w:adjustRightInd w:val="0"/>
        <w:ind w:firstLine="709"/>
        <w:jc w:val="both"/>
        <w:rPr>
          <w:spacing w:val="-2"/>
        </w:rPr>
      </w:pPr>
      <w:r w:rsidRPr="00FF1D56">
        <w:t xml:space="preserve">Реализация Муниципальной 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w:t>
      </w:r>
      <w:r w:rsidRPr="00FF1D56">
        <w:rPr>
          <w:spacing w:val="-2"/>
        </w:rPr>
        <w:t>совершенствование форм и методов организации профилактики правонарушений.</w:t>
      </w:r>
    </w:p>
    <w:p w:rsidR="00FF1D56" w:rsidRPr="00FF1D56" w:rsidRDefault="00FF1D56" w:rsidP="00FF1D56">
      <w:pPr>
        <w:ind w:firstLine="709"/>
        <w:jc w:val="both"/>
      </w:pPr>
      <w:r w:rsidRPr="00FF1D56">
        <w:t xml:space="preserve">Выполнение профилактических мероприятий Муниципальной программы обеспечит формирование позитивных моральных и нравственных ценностей, определяющих отрицательное отношение к потреблению наркотических средств, выбор здорового образа жизни подростками и молодежью. </w:t>
      </w:r>
    </w:p>
    <w:p w:rsidR="00FF1D56" w:rsidRPr="00FF1D56" w:rsidRDefault="00FF1D56" w:rsidP="00FF1D56">
      <w:pPr>
        <w:spacing w:line="232" w:lineRule="auto"/>
        <w:ind w:firstLine="709"/>
        <w:jc w:val="both"/>
      </w:pPr>
      <w:r w:rsidRPr="00FF1D56">
        <w:t xml:space="preserve">Системное проведение антикоррупционных экспертиз нормативных правовых актов органов местного самоуправления </w:t>
      </w:r>
      <w:proofErr w:type="spellStart"/>
      <w:r w:rsidRPr="00FF1D56">
        <w:t>Молчановского</w:t>
      </w:r>
      <w:proofErr w:type="spellEnd"/>
      <w:r w:rsidRPr="00FF1D56">
        <w:t xml:space="preserve"> сельсовета и их проектов, а также привлечение в установленном порядке представителей институтов гражданского общества, общественных организаций к проведению независимой антикоррупционной экспертизы </w:t>
      </w:r>
      <w:r w:rsidRPr="00FF1D56">
        <w:lastRenderedPageBreak/>
        <w:t xml:space="preserve">нормативных правовых актов органов местного самоуправления </w:t>
      </w:r>
      <w:proofErr w:type="spellStart"/>
      <w:r w:rsidRPr="00FF1D56">
        <w:t>Молчановского</w:t>
      </w:r>
      <w:proofErr w:type="spellEnd"/>
      <w:r w:rsidRPr="00FF1D56">
        <w:t xml:space="preserve"> сельсовета не позволят создать предпосылки и условия для проявления </w:t>
      </w:r>
      <w:proofErr w:type="spellStart"/>
      <w:r w:rsidRPr="00FF1D56">
        <w:t>коррупциогенных</w:t>
      </w:r>
      <w:proofErr w:type="spellEnd"/>
      <w:r w:rsidRPr="00FF1D56">
        <w:t xml:space="preserve"> факторов.</w:t>
      </w:r>
    </w:p>
    <w:p w:rsidR="00FF1D56" w:rsidRPr="00FF1D56" w:rsidRDefault="00FF1D56" w:rsidP="00FF1D56">
      <w:pPr>
        <w:spacing w:line="232" w:lineRule="auto"/>
        <w:ind w:firstLine="709"/>
        <w:jc w:val="both"/>
      </w:pPr>
      <w:r w:rsidRPr="00FF1D56">
        <w:t xml:space="preserve">Реализация мероприятий Муниципальной программы позволит увеличить долю граждан, удовлетворенных информационной открытостью органов местного самоуправления </w:t>
      </w:r>
      <w:proofErr w:type="spellStart"/>
      <w:r w:rsidRPr="00FF1D56">
        <w:t>Молчановского</w:t>
      </w:r>
      <w:proofErr w:type="spellEnd"/>
      <w:r w:rsidRPr="00FF1D56">
        <w:t xml:space="preserve"> сельсовета до 5 процентов.</w:t>
      </w:r>
    </w:p>
    <w:p w:rsidR="00FF1D56" w:rsidRPr="00FF1D56" w:rsidRDefault="00FF1D56" w:rsidP="00FF1D56">
      <w:pPr>
        <w:spacing w:line="228" w:lineRule="auto"/>
        <w:ind w:firstLine="709"/>
        <w:jc w:val="both"/>
      </w:pPr>
      <w:r w:rsidRPr="00FF1D56">
        <w:t>Выполнение профилактических мероприятий Муниципальной программы обеспечит формирование позитивных моральных и нравственных ценностей, определяющих отрицательное отношение к проявлениям экстремизма и терроризма.</w:t>
      </w:r>
    </w:p>
    <w:p w:rsidR="00FF1D56" w:rsidRPr="00FF1D56" w:rsidRDefault="00FF1D56" w:rsidP="00FF1D56">
      <w:pPr>
        <w:ind w:firstLine="709"/>
        <w:jc w:val="both"/>
      </w:pPr>
      <w:r w:rsidRPr="00FF1D56">
        <w:t xml:space="preserve">Реализация Муниципальной программы значительно снизит к 2020 году количество лиц, больных </w:t>
      </w:r>
      <w:hyperlink r:id="rId10" w:history="1">
        <w:r w:rsidRPr="00FF1D56">
          <w:t>наркоманией</w:t>
        </w:r>
      </w:hyperlink>
      <w:r w:rsidRPr="00FF1D56">
        <w:t xml:space="preserve">, позволит добиться позитивного изменения ситуации, связанной с распространением незаконного потребления наркотиков в </w:t>
      </w:r>
      <w:proofErr w:type="spellStart"/>
      <w:r w:rsidRPr="00FF1D56">
        <w:t>Молчановском</w:t>
      </w:r>
      <w:proofErr w:type="spellEnd"/>
      <w:r w:rsidRPr="00FF1D56">
        <w:t xml:space="preserve"> сельсовете.</w:t>
      </w:r>
    </w:p>
    <w:p w:rsidR="00FF1D56" w:rsidRPr="00FF1D56" w:rsidRDefault="00FF1D56" w:rsidP="00FF1D56">
      <w:pPr>
        <w:autoSpaceDE w:val="0"/>
        <w:autoSpaceDN w:val="0"/>
        <w:adjustRightInd w:val="0"/>
        <w:ind w:firstLine="709"/>
        <w:jc w:val="both"/>
      </w:pPr>
      <w:r w:rsidRPr="00FF1D56">
        <w:rPr>
          <w:spacing w:val="-6"/>
        </w:rPr>
        <w:t>Реальную эффективность реализации Муниципальной</w:t>
      </w:r>
      <w:r w:rsidRPr="00FF1D56">
        <w:t xml:space="preserve"> программы</w:t>
      </w:r>
      <w:r w:rsidRPr="00FF1D56">
        <w:rPr>
          <w:spacing w:val="-6"/>
        </w:rPr>
        <w:t xml:space="preserve"> позволит оценить результат</w:t>
      </w:r>
      <w:r w:rsidRPr="00FF1D56">
        <w:t xml:space="preserve"> проведения мониторинга общественного мнения.</w:t>
      </w:r>
    </w:p>
    <w:p w:rsidR="00FF1D56" w:rsidRPr="00FF1D56" w:rsidRDefault="00FF1D56" w:rsidP="00FF1D56">
      <w:pPr>
        <w:autoSpaceDE w:val="0"/>
        <w:autoSpaceDN w:val="0"/>
        <w:adjustRightInd w:val="0"/>
        <w:ind w:firstLine="709"/>
        <w:jc w:val="both"/>
      </w:pPr>
      <w:r w:rsidRPr="00FF1D56">
        <w:t>К числу ожидаемых показателей эффективности и результативности Муниципальной программы по группе социально значимых результатов относятся следующие показатели:</w:t>
      </w:r>
    </w:p>
    <w:p w:rsidR="00FF1D56" w:rsidRPr="00FF1D56" w:rsidRDefault="00FF1D56" w:rsidP="00FF1D56">
      <w:pPr>
        <w:autoSpaceDE w:val="0"/>
        <w:autoSpaceDN w:val="0"/>
        <w:adjustRightInd w:val="0"/>
        <w:ind w:firstLine="709"/>
        <w:jc w:val="both"/>
      </w:pPr>
      <w:r w:rsidRPr="00FF1D56">
        <w:t>снижение социальной напряженности в обществе, обусловленной снижением уровня преступности на улицах и в общественных местах;</w:t>
      </w:r>
    </w:p>
    <w:p w:rsidR="00FF1D56" w:rsidRPr="00FF1D56" w:rsidRDefault="00FF1D56" w:rsidP="00FF1D56">
      <w:pPr>
        <w:autoSpaceDE w:val="0"/>
        <w:autoSpaceDN w:val="0"/>
        <w:adjustRightInd w:val="0"/>
        <w:ind w:firstLine="709"/>
        <w:jc w:val="both"/>
      </w:pPr>
      <w:r w:rsidRPr="00FF1D56">
        <w:t>создание дополнительных условий для вовлечения несовершеннолетних группы риска в работу кружков и спортивных секций.</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outlineLvl w:val="1"/>
      </w:pPr>
      <w:r w:rsidRPr="00FF1D56">
        <w:t>3. Обобщенная характеристика основных мероприятий Муниципальной программы</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pPr>
      <w:r w:rsidRPr="00FF1D56">
        <w:t xml:space="preserve">В состав Муниципальной программы входят подпрограммы </w:t>
      </w:r>
      <w:hyperlink r:id="rId11" w:anchor="Par879" w:history="1">
        <w:r w:rsidRPr="00FF1D56">
          <w:t>«Противодействие коррупции»</w:t>
        </w:r>
      </w:hyperlink>
      <w:r w:rsidRPr="00FF1D56">
        <w:t xml:space="preserve">, </w:t>
      </w:r>
      <w:hyperlink r:id="rId12" w:anchor="Par1141" w:history="1">
        <w:r w:rsidRPr="00FF1D56">
          <w:t>«Профилактика экстремизма и терроризма»</w:t>
        </w:r>
      </w:hyperlink>
      <w:r w:rsidRPr="00FF1D56">
        <w:t xml:space="preserve">, «Комплексные меры противодействия злоупотреблению наркотиками и их незаконному обороту», «Гармонизация межнациональных отношений на территории </w:t>
      </w:r>
      <w:proofErr w:type="spellStart"/>
      <w:r w:rsidRPr="00FF1D56">
        <w:t>Молчановского</w:t>
      </w:r>
      <w:proofErr w:type="spellEnd"/>
      <w:r w:rsidRPr="00FF1D56">
        <w:t xml:space="preserve"> сельсовета».</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8"/>
        <w:jc w:val="both"/>
        <w:outlineLvl w:val="2"/>
      </w:pPr>
      <w:r w:rsidRPr="00FF1D56">
        <w:t xml:space="preserve">3.1. Подпрограмма </w:t>
      </w:r>
      <w:hyperlink r:id="rId13" w:anchor="Par1141" w:history="1">
        <w:r w:rsidRPr="00FF1D56">
          <w:t>«Профилактика экстремизма и терроризма»</w:t>
        </w:r>
      </w:hyperlink>
      <w:r w:rsidRPr="00FF1D56">
        <w:t xml:space="preserve"> (далее-подпрограмма)</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spacing w:line="232" w:lineRule="auto"/>
        <w:ind w:firstLine="709"/>
        <w:jc w:val="both"/>
      </w:pPr>
      <w:r w:rsidRPr="00FF1D56">
        <w:t>Мероприятия подпрограммы, предлагаемые к реализации и направленные на решение задач Муниципальной программы, с указанием финансовых ресурсов и сроков, необходимых для их реализации, приведены в приложении № 2 к Муниципальной программе.</w:t>
      </w:r>
    </w:p>
    <w:p w:rsidR="00FF1D56" w:rsidRPr="00FF1D56" w:rsidRDefault="00FF1D56" w:rsidP="00FF1D56">
      <w:pPr>
        <w:spacing w:line="232" w:lineRule="auto"/>
        <w:ind w:firstLine="709"/>
        <w:jc w:val="both"/>
      </w:pPr>
      <w:r w:rsidRPr="00FF1D56">
        <w:t xml:space="preserve">Ресурсное обеспечение подпрограммы осуществляется за счет средств местного бюджета в объемах, предусмотренных Муниципальной  программой и утвержденных Решением Собрания депутатов </w:t>
      </w:r>
      <w:proofErr w:type="spellStart"/>
      <w:r w:rsidRPr="00FF1D56">
        <w:t>Молчановского</w:t>
      </w:r>
      <w:proofErr w:type="spellEnd"/>
      <w:r w:rsidRPr="00FF1D56">
        <w:t xml:space="preserve"> сельсовета о местном бюджете на очередной финансовый год и плановый период.</w:t>
      </w:r>
    </w:p>
    <w:p w:rsidR="00FF1D56" w:rsidRPr="00FF1D56" w:rsidRDefault="00FF1D56" w:rsidP="00FF1D56">
      <w:pPr>
        <w:spacing w:line="232" w:lineRule="auto"/>
        <w:ind w:firstLine="709"/>
        <w:jc w:val="both"/>
      </w:pPr>
      <w:r w:rsidRPr="00FF1D56">
        <w:t>Объем средств местного бюджета, необходимый для финансирования подпрограммы, составляет на 2018 – 2020 годы всего 3,0тыс. рублей, в том числе по годам реализации:</w:t>
      </w:r>
    </w:p>
    <w:p w:rsidR="00FF1D56" w:rsidRPr="00FF1D56" w:rsidRDefault="00FF1D56" w:rsidP="00FF1D56">
      <w:pPr>
        <w:spacing w:line="232" w:lineRule="auto"/>
        <w:ind w:firstLine="709"/>
        <w:jc w:val="both"/>
      </w:pPr>
      <w:r w:rsidRPr="00FF1D56">
        <w:t>2018 год –1,0 тыс. рублей;</w:t>
      </w:r>
    </w:p>
    <w:p w:rsidR="00FF1D56" w:rsidRPr="00FF1D56" w:rsidRDefault="00FF1D56" w:rsidP="00FF1D56">
      <w:pPr>
        <w:spacing w:line="232" w:lineRule="auto"/>
        <w:ind w:firstLine="709"/>
        <w:jc w:val="both"/>
      </w:pPr>
      <w:r w:rsidRPr="00FF1D56">
        <w:t xml:space="preserve">2019 год – 1,0тыс. рублей; </w:t>
      </w:r>
    </w:p>
    <w:p w:rsidR="00FF1D56" w:rsidRPr="00FF1D56" w:rsidRDefault="00FF1D56" w:rsidP="00FF1D56">
      <w:pPr>
        <w:spacing w:line="232" w:lineRule="auto"/>
        <w:ind w:firstLine="709"/>
        <w:jc w:val="both"/>
      </w:pPr>
      <w:r w:rsidRPr="00FF1D56">
        <w:t>2020 год – 1,0 тыс. рублей;</w:t>
      </w:r>
    </w:p>
    <w:p w:rsidR="00FF1D56" w:rsidRPr="00FF1D56" w:rsidRDefault="00FF1D56" w:rsidP="00FF1D56">
      <w:pPr>
        <w:widowControl w:val="0"/>
        <w:ind w:firstLine="708"/>
        <w:jc w:val="both"/>
      </w:pPr>
    </w:p>
    <w:p w:rsidR="00FF1D56" w:rsidRPr="00FF1D56" w:rsidRDefault="00FF1D56" w:rsidP="00FF1D56">
      <w:pPr>
        <w:widowControl w:val="0"/>
        <w:jc w:val="both"/>
      </w:pPr>
    </w:p>
    <w:p w:rsidR="00FF1D56" w:rsidRPr="00FF1D56" w:rsidRDefault="00FF1D56" w:rsidP="00FF1D56">
      <w:pPr>
        <w:spacing w:line="232" w:lineRule="auto"/>
        <w:ind w:firstLine="709"/>
        <w:jc w:val="both"/>
      </w:pPr>
      <w:r w:rsidRPr="00FF1D56">
        <w:t>В рамках подпрограммы планируется проведение мероприятий по следующим основным направлениям:</w:t>
      </w:r>
    </w:p>
    <w:p w:rsidR="00FF1D56" w:rsidRPr="00FF1D56" w:rsidRDefault="00FF1D56" w:rsidP="00FF1D56">
      <w:pPr>
        <w:ind w:firstLine="709"/>
        <w:jc w:val="both"/>
      </w:pPr>
      <w:r w:rsidRPr="00FF1D56">
        <w:t>3.1.1. Информационно-пропагандистское противодействие экстремизму и терроризму.</w:t>
      </w:r>
    </w:p>
    <w:p w:rsidR="00FF1D56" w:rsidRPr="00FF1D56" w:rsidRDefault="00FF1D56" w:rsidP="00FF1D56">
      <w:pPr>
        <w:ind w:firstLine="709"/>
        <w:jc w:val="both"/>
      </w:pPr>
      <w:r w:rsidRPr="00FF1D56">
        <w:t>3.1.2. Организационно-технические мероприятия.</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outlineLvl w:val="2"/>
      </w:pPr>
      <w:r w:rsidRPr="00FF1D56">
        <w:t>3.2. Подпрограмма «Комплексные меры противодействия злоупотреблению наркотиками и их незаконному обороту» (далее-подпрограмма)</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spacing w:line="232" w:lineRule="auto"/>
        <w:ind w:firstLine="709"/>
        <w:jc w:val="both"/>
      </w:pPr>
      <w:r w:rsidRPr="00FF1D56">
        <w:lastRenderedPageBreak/>
        <w:t>Мероприятия подпрограммы, предлагаемые к реализации и направленные на решение задач Муниципальной программы, с указанием финансовых ресурсов и сроков, необходимых для их реализации, приведены в приложении № 2 к Муниципальной программе.</w:t>
      </w:r>
    </w:p>
    <w:p w:rsidR="00FF1D56" w:rsidRPr="00FF1D56" w:rsidRDefault="00FF1D56" w:rsidP="00FF1D56">
      <w:pPr>
        <w:spacing w:line="232" w:lineRule="auto"/>
        <w:ind w:firstLine="709"/>
        <w:jc w:val="both"/>
      </w:pPr>
      <w:r w:rsidRPr="00FF1D56">
        <w:t xml:space="preserve">Ресурсное обеспечение подпрограммы осуществляется за счет средств местного бюджета в объемах, предусмотренных муниципальной программой и утвержденных решением Собрания депутатов </w:t>
      </w:r>
      <w:proofErr w:type="spellStart"/>
      <w:r w:rsidRPr="00FF1D56">
        <w:t>Молчановского</w:t>
      </w:r>
      <w:proofErr w:type="spellEnd"/>
      <w:r w:rsidRPr="00FF1D56">
        <w:t xml:space="preserve"> сельсовета о местном бюджете на очередной финансовый год и плановый период.</w:t>
      </w:r>
    </w:p>
    <w:p w:rsidR="00FF1D56" w:rsidRPr="00FF1D56" w:rsidRDefault="00FF1D56" w:rsidP="00FF1D56">
      <w:pPr>
        <w:spacing w:line="232" w:lineRule="auto"/>
        <w:ind w:firstLine="709"/>
        <w:jc w:val="both"/>
      </w:pPr>
      <w:r w:rsidRPr="00FF1D56">
        <w:t xml:space="preserve">Объем средств местного бюджета, необходимый для финансирования муниципальной программы, составляет на 2018 – 2020 годы всего 45,0тыс. рублей </w:t>
      </w:r>
      <w:r w:rsidRPr="00FF1D56">
        <w:rPr>
          <w:highlight w:val="yellow"/>
        </w:rPr>
        <w:t xml:space="preserve">заменить словами </w:t>
      </w:r>
      <w:r w:rsidRPr="00FF1D56">
        <w:rPr>
          <w:sz w:val="20"/>
          <w:szCs w:val="20"/>
          <w:highlight w:val="yellow"/>
        </w:rPr>
        <w:t xml:space="preserve"> «</w:t>
      </w:r>
      <w:r w:rsidRPr="00FF1D56">
        <w:rPr>
          <w:highlight w:val="yellow"/>
        </w:rPr>
        <w:t>всего 19,0тыс. рублей»</w:t>
      </w:r>
      <w:r w:rsidRPr="00FF1D56">
        <w:t xml:space="preserve"> в том числе по годам реализации:</w:t>
      </w:r>
    </w:p>
    <w:p w:rsidR="00FF1D56" w:rsidRPr="00FF1D56" w:rsidRDefault="00FF1D56" w:rsidP="00FF1D56">
      <w:pPr>
        <w:spacing w:line="232" w:lineRule="auto"/>
        <w:ind w:firstLine="709"/>
        <w:jc w:val="both"/>
      </w:pPr>
      <w:r w:rsidRPr="00FF1D56">
        <w:t>2018 год –  15,0 тыс. рублей;</w:t>
      </w:r>
    </w:p>
    <w:p w:rsidR="00FF1D56" w:rsidRPr="00FF1D56" w:rsidRDefault="00FF1D56" w:rsidP="00FF1D56">
      <w:pPr>
        <w:spacing w:line="232" w:lineRule="auto"/>
        <w:ind w:firstLine="709"/>
        <w:jc w:val="both"/>
      </w:pPr>
      <w:r w:rsidRPr="00FF1D56">
        <w:t xml:space="preserve">2019 год –   15,0тыс. рублей; </w:t>
      </w:r>
      <w:r w:rsidRPr="00FF1D56">
        <w:rPr>
          <w:sz w:val="20"/>
          <w:szCs w:val="20"/>
          <w:highlight w:val="yellow"/>
        </w:rPr>
        <w:t>заменить словами «2019 год –   2,0тыс. рублей</w:t>
      </w:r>
      <w:proofErr w:type="gramStart"/>
      <w:r w:rsidRPr="00FF1D56">
        <w:rPr>
          <w:sz w:val="20"/>
          <w:szCs w:val="20"/>
          <w:highlight w:val="yellow"/>
        </w:rPr>
        <w:t>;»</w:t>
      </w:r>
      <w:proofErr w:type="gramEnd"/>
    </w:p>
    <w:p w:rsidR="00FF1D56" w:rsidRPr="00FF1D56" w:rsidRDefault="00FF1D56" w:rsidP="00FF1D56">
      <w:pPr>
        <w:spacing w:line="232" w:lineRule="auto"/>
        <w:ind w:firstLine="709"/>
        <w:jc w:val="both"/>
      </w:pPr>
      <w:r w:rsidRPr="00FF1D56">
        <w:t xml:space="preserve">2020 год –   15,0тыс. рублей; </w:t>
      </w:r>
      <w:r w:rsidRPr="00FF1D56">
        <w:rPr>
          <w:sz w:val="20"/>
          <w:szCs w:val="20"/>
          <w:highlight w:val="yellow"/>
        </w:rPr>
        <w:t>заменить словами «2020 год –   2,0тыс. рублей</w:t>
      </w:r>
      <w:proofErr w:type="gramStart"/>
      <w:r w:rsidRPr="00FF1D56">
        <w:rPr>
          <w:sz w:val="20"/>
          <w:szCs w:val="20"/>
          <w:highlight w:val="yellow"/>
        </w:rPr>
        <w:t>;»</w:t>
      </w:r>
      <w:proofErr w:type="gramEnd"/>
    </w:p>
    <w:p w:rsidR="00FF1D56" w:rsidRPr="00FF1D56" w:rsidRDefault="00FF1D56" w:rsidP="00FF1D56">
      <w:pPr>
        <w:widowControl w:val="0"/>
        <w:ind w:firstLine="709"/>
        <w:jc w:val="both"/>
      </w:pPr>
    </w:p>
    <w:p w:rsidR="00FF1D56" w:rsidRPr="00FF1D56" w:rsidRDefault="00FF1D56" w:rsidP="00FF1D56">
      <w:pPr>
        <w:widowControl w:val="0"/>
        <w:jc w:val="both"/>
      </w:pPr>
    </w:p>
    <w:p w:rsidR="00FF1D56" w:rsidRPr="00FF1D56" w:rsidRDefault="00FF1D56" w:rsidP="00FF1D56">
      <w:pPr>
        <w:spacing w:line="232" w:lineRule="auto"/>
        <w:ind w:firstLine="709"/>
        <w:jc w:val="both"/>
      </w:pPr>
      <w:r w:rsidRPr="00FF1D56">
        <w:t>В рамках подпрограммы планируется проведение мероприятий по следующим основным направлениям:</w:t>
      </w:r>
    </w:p>
    <w:p w:rsidR="00FF1D56" w:rsidRPr="00FF1D56" w:rsidRDefault="00FF1D56" w:rsidP="00FF1D56">
      <w:pPr>
        <w:ind w:firstLine="709"/>
        <w:jc w:val="both"/>
      </w:pPr>
      <w:r w:rsidRPr="00FF1D56">
        <w:t>3.2.1. Организационно-управленческие меры.</w:t>
      </w:r>
    </w:p>
    <w:p w:rsidR="00FF1D56" w:rsidRPr="00FF1D56" w:rsidRDefault="00FF1D56" w:rsidP="00FF1D56">
      <w:pPr>
        <w:ind w:firstLine="709"/>
        <w:jc w:val="both"/>
      </w:pPr>
      <w:r w:rsidRPr="00FF1D56">
        <w:t>3.2.2. Меры по общей профилактике наркомании, формированию антинаркотического мировоззрения:</w:t>
      </w:r>
    </w:p>
    <w:p w:rsidR="00FF1D56" w:rsidRPr="00FF1D56" w:rsidRDefault="00FF1D56" w:rsidP="00FF1D56">
      <w:pPr>
        <w:ind w:firstLine="709"/>
        <w:jc w:val="both"/>
      </w:pPr>
      <w:r w:rsidRPr="00FF1D56">
        <w:t>1) духовно-нравственное и культурно-эстетическое воспитание;</w:t>
      </w:r>
    </w:p>
    <w:p w:rsidR="00FF1D56" w:rsidRPr="00FF1D56" w:rsidRDefault="00FF1D56" w:rsidP="00FF1D56">
      <w:pPr>
        <w:ind w:firstLine="709"/>
        <w:jc w:val="both"/>
      </w:pPr>
      <w:r w:rsidRPr="00FF1D56">
        <w:t>2) формирование и пропаганда здорового образа жизни;</w:t>
      </w:r>
    </w:p>
    <w:p w:rsidR="00FF1D56" w:rsidRPr="00FF1D56" w:rsidRDefault="00FF1D56" w:rsidP="00FF1D56">
      <w:pPr>
        <w:ind w:firstLine="709"/>
        <w:jc w:val="both"/>
      </w:pPr>
      <w:r w:rsidRPr="00FF1D56">
        <w:t>3) информационное обеспечение формирования антинаркотической культуры.</w:t>
      </w:r>
    </w:p>
    <w:p w:rsidR="00FF1D56" w:rsidRPr="00FF1D56" w:rsidRDefault="00FF1D56" w:rsidP="00FF1D56">
      <w:pPr>
        <w:ind w:firstLine="709"/>
        <w:jc w:val="both"/>
      </w:pPr>
    </w:p>
    <w:p w:rsidR="00FF1D56" w:rsidRPr="00FF1D56" w:rsidRDefault="00FF1D56" w:rsidP="00FF1D56">
      <w:pPr>
        <w:ind w:firstLine="709"/>
        <w:jc w:val="both"/>
      </w:pPr>
      <w:r w:rsidRPr="00FF1D56">
        <w:t>3.2.3. Противодействие злоупотреблению наркотиками и их незаконному обороту:</w:t>
      </w:r>
    </w:p>
    <w:p w:rsidR="00FF1D56" w:rsidRPr="00FF1D56" w:rsidRDefault="00FF1D56" w:rsidP="00FF1D56">
      <w:pPr>
        <w:ind w:firstLine="709"/>
        <w:jc w:val="both"/>
      </w:pPr>
      <w:r w:rsidRPr="00FF1D56">
        <w:t>1) противодействие незаконному обороту наркотиков в жилом секторе;</w:t>
      </w:r>
    </w:p>
    <w:p w:rsidR="00FF1D56" w:rsidRPr="00FF1D56" w:rsidRDefault="00FF1D56" w:rsidP="00FF1D56">
      <w:pPr>
        <w:ind w:firstLine="709"/>
        <w:jc w:val="both"/>
      </w:pPr>
      <w:r w:rsidRPr="00FF1D56">
        <w:t>2) противодействие незаконному обороту наркотиков в образовательной среде;</w:t>
      </w:r>
    </w:p>
    <w:p w:rsidR="00FF1D56" w:rsidRPr="00FF1D56" w:rsidRDefault="00FF1D56" w:rsidP="00FF1D56">
      <w:pPr>
        <w:autoSpaceDE w:val="0"/>
        <w:autoSpaceDN w:val="0"/>
        <w:adjustRightInd w:val="0"/>
        <w:ind w:firstLine="709"/>
        <w:jc w:val="both"/>
      </w:pPr>
      <w:r w:rsidRPr="00FF1D56">
        <w:t>3) противодействие незаконному обороту наркотиков в местах досуга;</w:t>
      </w:r>
    </w:p>
    <w:p w:rsidR="00FF1D56" w:rsidRPr="00FF1D56" w:rsidRDefault="00FF1D56" w:rsidP="00FF1D56">
      <w:pPr>
        <w:autoSpaceDE w:val="0"/>
        <w:autoSpaceDN w:val="0"/>
        <w:adjustRightInd w:val="0"/>
        <w:ind w:firstLine="709"/>
        <w:jc w:val="both"/>
      </w:pPr>
      <w:r w:rsidRPr="00FF1D56">
        <w:t>4) снижение доступности наркотиков, находящихся в сфере незаконного оборота.</w:t>
      </w:r>
    </w:p>
    <w:p w:rsidR="00FF1D56" w:rsidRPr="00FF1D56" w:rsidRDefault="00FF1D56" w:rsidP="00FF1D56">
      <w:pPr>
        <w:widowControl w:val="0"/>
        <w:autoSpaceDE w:val="0"/>
        <w:autoSpaceDN w:val="0"/>
        <w:adjustRightInd w:val="0"/>
        <w:ind w:firstLine="709"/>
        <w:jc w:val="both"/>
        <w:outlineLvl w:val="2"/>
      </w:pPr>
    </w:p>
    <w:p w:rsidR="00FF1D56" w:rsidRPr="00FF1D56" w:rsidRDefault="00FF1D56" w:rsidP="00FF1D56">
      <w:pPr>
        <w:widowControl w:val="0"/>
        <w:autoSpaceDE w:val="0"/>
        <w:autoSpaceDN w:val="0"/>
        <w:adjustRightInd w:val="0"/>
        <w:spacing w:line="216" w:lineRule="auto"/>
        <w:ind w:firstLine="709"/>
        <w:jc w:val="both"/>
        <w:outlineLvl w:val="1"/>
      </w:pPr>
      <w:r w:rsidRPr="00FF1D56">
        <w:t>4. Обобщенная характеристика мер правового регулирования</w:t>
      </w:r>
    </w:p>
    <w:p w:rsidR="00FF1D56" w:rsidRPr="00FF1D56" w:rsidRDefault="00FF1D56" w:rsidP="00FF1D56">
      <w:pPr>
        <w:widowControl w:val="0"/>
        <w:autoSpaceDE w:val="0"/>
        <w:autoSpaceDN w:val="0"/>
        <w:adjustRightInd w:val="0"/>
        <w:spacing w:line="216" w:lineRule="auto"/>
        <w:ind w:firstLine="709"/>
        <w:jc w:val="both"/>
      </w:pPr>
    </w:p>
    <w:p w:rsidR="00FF1D56" w:rsidRPr="00FF1D56" w:rsidRDefault="00FF1D56" w:rsidP="00FF1D56">
      <w:pPr>
        <w:widowControl w:val="0"/>
        <w:ind w:firstLine="709"/>
        <w:jc w:val="both"/>
      </w:pPr>
      <w:proofErr w:type="gramStart"/>
      <w:r w:rsidRPr="00FF1D56">
        <w:t>Меры налогового, таможенного и иные меры кроме нормативно-правового муниципального регулирования в сфере в области реализации Муниципальной программы не предусмотрены.</w:t>
      </w:r>
      <w:proofErr w:type="gramEnd"/>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outlineLvl w:val="1"/>
      </w:pPr>
      <w:r w:rsidRPr="00FF1D56">
        <w:t>5. Прогноз сводных показателей муниципальных заданий по этапам реализации Муниципальной программы</w:t>
      </w:r>
    </w:p>
    <w:p w:rsidR="00FF1D56" w:rsidRPr="00FF1D56" w:rsidRDefault="00FF1D56" w:rsidP="00FF1D56">
      <w:pPr>
        <w:widowControl w:val="0"/>
        <w:autoSpaceDE w:val="0"/>
        <w:autoSpaceDN w:val="0"/>
        <w:adjustRightInd w:val="0"/>
        <w:ind w:firstLine="709"/>
        <w:jc w:val="both"/>
      </w:pPr>
      <w:r w:rsidRPr="00FF1D56">
        <w:t>Муниципальные задания по этапам реализации Муниципальной программы отсутствуют.</w:t>
      </w:r>
    </w:p>
    <w:p w:rsidR="00FF1D56" w:rsidRPr="00FF1D56" w:rsidRDefault="00FF1D56" w:rsidP="00FF1D56">
      <w:pPr>
        <w:widowControl w:val="0"/>
        <w:ind w:firstLine="709"/>
        <w:jc w:val="both"/>
      </w:pPr>
    </w:p>
    <w:p w:rsidR="00FF1D56" w:rsidRPr="00FF1D56" w:rsidRDefault="00FF1D56" w:rsidP="00FF1D56">
      <w:pPr>
        <w:widowControl w:val="0"/>
        <w:autoSpaceDE w:val="0"/>
        <w:autoSpaceDN w:val="0"/>
        <w:adjustRightInd w:val="0"/>
        <w:ind w:firstLine="709"/>
        <w:jc w:val="both"/>
        <w:outlineLvl w:val="1"/>
      </w:pPr>
      <w:r w:rsidRPr="00FF1D56">
        <w:t>6. Обоснования выделения подпрограмм и включения в состав Муниципальной программы</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pPr>
      <w:r w:rsidRPr="00FF1D56">
        <w:t xml:space="preserve">Каждая из указанных </w:t>
      </w:r>
      <w:hyperlink r:id="rId14" w:anchor="Par879" w:history="1">
        <w:r w:rsidRPr="00FF1D56">
          <w:t>подпрограмм</w:t>
        </w:r>
      </w:hyperlink>
      <w:r w:rsidRPr="00FF1D56">
        <w:t xml:space="preserve"> выделена исходя из масштаба и </w:t>
      </w:r>
      <w:proofErr w:type="gramStart"/>
      <w:r w:rsidRPr="00FF1D56">
        <w:t>сложности</w:t>
      </w:r>
      <w:proofErr w:type="gramEnd"/>
      <w:r w:rsidRPr="00FF1D56">
        <w:t xml:space="preserve"> решаемых в ее рамках задач Муниципальной программы и является в достаточной степени самостоятельным комплексом взаимоувязанных по целям, срокам и ресурсам мероприятий.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w:t>
      </w:r>
    </w:p>
    <w:p w:rsidR="00FF1D56" w:rsidRPr="00FF1D56" w:rsidRDefault="00FF1D56" w:rsidP="00FF1D56">
      <w:pPr>
        <w:ind w:firstLine="709"/>
        <w:jc w:val="both"/>
      </w:pPr>
      <w:r w:rsidRPr="00FF1D56">
        <w:t xml:space="preserve">Задачи, решаемые в рамках подпрограммы </w:t>
      </w:r>
      <w:hyperlink r:id="rId15" w:anchor="Par1141" w:history="1">
        <w:r w:rsidRPr="00FF1D56">
          <w:t>«Профилактика экстремизма и терроризма»</w:t>
        </w:r>
      </w:hyperlink>
      <w:r w:rsidRPr="00FF1D56">
        <w:t xml:space="preserve">, связаны с предупреждением террористических и экстремистских проявлений, межэтнических конфликтов на территории </w:t>
      </w:r>
      <w:proofErr w:type="spellStart"/>
      <w:r w:rsidRPr="00FF1D56">
        <w:t>Молчановского</w:t>
      </w:r>
      <w:proofErr w:type="spellEnd"/>
      <w:r w:rsidRPr="00FF1D56">
        <w:t xml:space="preserve"> сельсовета. Принимаются меры, направленные </w:t>
      </w:r>
      <w:proofErr w:type="gramStart"/>
      <w:r w:rsidRPr="00FF1D56">
        <w:t>на</w:t>
      </w:r>
      <w:proofErr w:type="gramEnd"/>
      <w:r w:rsidRPr="00FF1D56">
        <w:t>:</w:t>
      </w:r>
    </w:p>
    <w:p w:rsidR="00FF1D56" w:rsidRPr="00FF1D56" w:rsidRDefault="00FF1D56" w:rsidP="00FF1D56">
      <w:pPr>
        <w:ind w:firstLine="709"/>
        <w:jc w:val="both"/>
      </w:pPr>
      <w:r w:rsidRPr="00FF1D56">
        <w:lastRenderedPageBreak/>
        <w:t>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w:t>
      </w:r>
    </w:p>
    <w:p w:rsidR="00FF1D56" w:rsidRPr="00FF1D56" w:rsidRDefault="00FF1D56" w:rsidP="00FF1D56">
      <w:pPr>
        <w:ind w:firstLine="709"/>
        <w:jc w:val="both"/>
      </w:pPr>
      <w:r w:rsidRPr="00FF1D56">
        <w:t xml:space="preserve">проведение воспитательной, пропагандистской работы с населением </w:t>
      </w:r>
      <w:proofErr w:type="spellStart"/>
      <w:r w:rsidRPr="00FF1D56">
        <w:t>Молчановского</w:t>
      </w:r>
      <w:proofErr w:type="spellEnd"/>
      <w:r w:rsidRPr="00FF1D56">
        <w:t xml:space="preserve"> сельсовета, направленной на предупреждение террористической и экстремистской деятельности, повышение бдительности.</w:t>
      </w:r>
    </w:p>
    <w:p w:rsidR="00FF1D56" w:rsidRPr="00FF1D56" w:rsidRDefault="00FF1D56" w:rsidP="00FF1D56">
      <w:pPr>
        <w:widowControl w:val="0"/>
        <w:ind w:firstLine="709"/>
        <w:jc w:val="both"/>
      </w:pPr>
    </w:p>
    <w:p w:rsidR="00FF1D56" w:rsidRPr="00FF1D56" w:rsidRDefault="00FF1D56" w:rsidP="00FF1D56">
      <w:pPr>
        <w:widowControl w:val="0"/>
        <w:ind w:firstLine="709"/>
        <w:jc w:val="both"/>
      </w:pPr>
      <w:r w:rsidRPr="00FF1D56">
        <w:t xml:space="preserve">Подпрограмма «Комплексные меры злоупотреблению наркотиками и их незаконному обороту» выделена исходя из необходимости координации деятельности органов местного самоуправления по противодействию незаконному обороту наркотических средств, психотропных веществ и их </w:t>
      </w:r>
      <w:proofErr w:type="spellStart"/>
      <w:r w:rsidRPr="00FF1D56">
        <w:t>прекурсоров</w:t>
      </w:r>
      <w:proofErr w:type="spellEnd"/>
      <w:r w:rsidRPr="00FF1D56">
        <w:t>.</w:t>
      </w:r>
    </w:p>
    <w:p w:rsidR="00FF1D56" w:rsidRPr="00FF1D56" w:rsidRDefault="00FF1D56" w:rsidP="00FF1D56">
      <w:pPr>
        <w:widowControl w:val="0"/>
        <w:ind w:firstLine="709"/>
        <w:jc w:val="both"/>
      </w:pPr>
    </w:p>
    <w:p w:rsidR="00FF1D56" w:rsidRPr="00FF1D56" w:rsidRDefault="00FF1D56" w:rsidP="00FF1D56">
      <w:pPr>
        <w:widowControl w:val="0"/>
        <w:autoSpaceDE w:val="0"/>
        <w:autoSpaceDN w:val="0"/>
        <w:adjustRightInd w:val="0"/>
        <w:ind w:firstLine="709"/>
        <w:jc w:val="both"/>
        <w:outlineLvl w:val="1"/>
      </w:pPr>
    </w:p>
    <w:p w:rsidR="00FF1D56" w:rsidRPr="00FF1D56" w:rsidRDefault="00FF1D56" w:rsidP="00FF1D56">
      <w:pPr>
        <w:widowControl w:val="0"/>
        <w:autoSpaceDE w:val="0"/>
        <w:autoSpaceDN w:val="0"/>
        <w:adjustRightInd w:val="0"/>
        <w:ind w:firstLine="709"/>
        <w:jc w:val="both"/>
        <w:outlineLvl w:val="1"/>
      </w:pPr>
      <w:r w:rsidRPr="00FF1D56">
        <w:t>7. Обоснование объема финансовых ресурсов, необходимых для реализации Муниципальной программы</w:t>
      </w:r>
    </w:p>
    <w:p w:rsidR="00FF1D56" w:rsidRPr="00FF1D56" w:rsidRDefault="00FF1D56" w:rsidP="00FF1D56">
      <w:pPr>
        <w:widowControl w:val="0"/>
        <w:ind w:firstLine="709"/>
        <w:jc w:val="both"/>
      </w:pPr>
    </w:p>
    <w:p w:rsidR="00FF1D56" w:rsidRPr="00FF1D56" w:rsidRDefault="00FF1D56" w:rsidP="00FF1D56">
      <w:pPr>
        <w:widowControl w:val="0"/>
        <w:ind w:firstLine="709"/>
        <w:jc w:val="both"/>
      </w:pPr>
      <w:r w:rsidRPr="00FF1D56">
        <w:t xml:space="preserve">Ресурсное обеспечение Муниципальной программы осуществляется за счет средств местного бюджета в объемах, предусмотренных Муниципальной программой и утвержденных решением Собрания депутатов </w:t>
      </w:r>
      <w:proofErr w:type="spellStart"/>
      <w:r w:rsidRPr="00FF1D56">
        <w:t>Молчановского</w:t>
      </w:r>
      <w:proofErr w:type="spellEnd"/>
      <w:r w:rsidRPr="00FF1D56">
        <w:t xml:space="preserve"> сельсовета о бюджете </w:t>
      </w:r>
      <w:proofErr w:type="spellStart"/>
      <w:r w:rsidRPr="00FF1D56">
        <w:t>Молчановского</w:t>
      </w:r>
      <w:proofErr w:type="spellEnd"/>
      <w:r w:rsidRPr="00FF1D56">
        <w:t xml:space="preserve"> сельсовета на очередной финансовый год и плановый период.</w:t>
      </w:r>
    </w:p>
    <w:p w:rsidR="00FF1D56" w:rsidRPr="00FF1D56" w:rsidRDefault="00FF1D56" w:rsidP="00FF1D56">
      <w:pPr>
        <w:widowControl w:val="0"/>
        <w:jc w:val="both"/>
      </w:pPr>
    </w:p>
    <w:p w:rsidR="00FF1D56" w:rsidRPr="00FF1D56" w:rsidRDefault="00FF1D56" w:rsidP="00FF1D56">
      <w:pPr>
        <w:ind w:firstLine="709"/>
        <w:jc w:val="both"/>
      </w:pPr>
    </w:p>
    <w:p w:rsidR="00FF1D56" w:rsidRPr="00FF1D56" w:rsidRDefault="00FF1D56" w:rsidP="00FF1D56">
      <w:pPr>
        <w:ind w:firstLine="709"/>
        <w:jc w:val="both"/>
      </w:pPr>
      <w:r w:rsidRPr="00FF1D56">
        <w:t>Всего с 2018 по 2020 годы по подпрограмме «Профилактика экстремизма и терроризма» объем финансирования составляет   3,0 тыс. рублей, в том числе:</w:t>
      </w:r>
    </w:p>
    <w:p w:rsidR="00FF1D56" w:rsidRPr="00FF1D56" w:rsidRDefault="00FF1D56" w:rsidP="00FF1D56">
      <w:pPr>
        <w:ind w:firstLine="709"/>
        <w:jc w:val="both"/>
      </w:pPr>
      <w:r w:rsidRPr="00FF1D56">
        <w:t>по годам реализации из средств областного бюджета:</w:t>
      </w:r>
    </w:p>
    <w:p w:rsidR="00FF1D56" w:rsidRPr="00FF1D56" w:rsidRDefault="00FF1D56" w:rsidP="00FF1D56">
      <w:pPr>
        <w:spacing w:line="232" w:lineRule="auto"/>
        <w:ind w:firstLine="709"/>
        <w:jc w:val="both"/>
      </w:pPr>
      <w:r w:rsidRPr="00FF1D56">
        <w:t>2018 год – 1,0 тыс. рублей;</w:t>
      </w:r>
    </w:p>
    <w:p w:rsidR="00FF1D56" w:rsidRPr="00FF1D56" w:rsidRDefault="00FF1D56" w:rsidP="00FF1D56">
      <w:pPr>
        <w:spacing w:line="232" w:lineRule="auto"/>
        <w:ind w:firstLine="709"/>
        <w:jc w:val="both"/>
      </w:pPr>
      <w:r w:rsidRPr="00FF1D56">
        <w:t xml:space="preserve">2019 год – 1,0 тыс. рублей; </w:t>
      </w:r>
    </w:p>
    <w:p w:rsidR="00FF1D56" w:rsidRPr="00FF1D56" w:rsidRDefault="00FF1D56" w:rsidP="00FF1D56">
      <w:pPr>
        <w:spacing w:line="232" w:lineRule="auto"/>
        <w:ind w:firstLine="709"/>
        <w:jc w:val="both"/>
      </w:pPr>
      <w:r w:rsidRPr="00FF1D56">
        <w:t>2020 год – 1,0 тыс. рублей;</w:t>
      </w:r>
    </w:p>
    <w:p w:rsidR="00FF1D56" w:rsidRPr="00FF1D56" w:rsidRDefault="00FF1D56" w:rsidP="00FF1D56">
      <w:pPr>
        <w:ind w:firstLine="709"/>
        <w:jc w:val="both"/>
      </w:pPr>
    </w:p>
    <w:p w:rsidR="00FF1D56" w:rsidRPr="00FF1D56" w:rsidRDefault="00FF1D56" w:rsidP="00FF1D56">
      <w:pPr>
        <w:ind w:firstLine="709"/>
        <w:jc w:val="both"/>
      </w:pPr>
      <w:r w:rsidRPr="00FF1D56">
        <w:t>Всего с 2018 по 2020  годы по подпрограмме «Комплексные меры злоупотреблению наркотиками и их незаконному обороту», объем финансирования составляет 45 тыс. рублей</w:t>
      </w:r>
      <w:r w:rsidRPr="00FF1D56">
        <w:rPr>
          <w:sz w:val="20"/>
          <w:szCs w:val="20"/>
        </w:rPr>
        <w:t xml:space="preserve"> </w:t>
      </w:r>
      <w:r w:rsidRPr="00FF1D56">
        <w:rPr>
          <w:highlight w:val="yellow"/>
        </w:rPr>
        <w:t>заменить словами</w:t>
      </w:r>
      <w:r w:rsidRPr="00FF1D56">
        <w:rPr>
          <w:sz w:val="20"/>
          <w:szCs w:val="20"/>
          <w:highlight w:val="yellow"/>
        </w:rPr>
        <w:t xml:space="preserve"> «</w:t>
      </w:r>
      <w:r w:rsidRPr="00FF1D56">
        <w:rPr>
          <w:highlight w:val="yellow"/>
        </w:rPr>
        <w:t xml:space="preserve">составляет </w:t>
      </w:r>
      <w:r w:rsidRPr="00FF1D56">
        <w:rPr>
          <w:sz w:val="20"/>
          <w:szCs w:val="20"/>
          <w:highlight w:val="yellow"/>
        </w:rPr>
        <w:t>19</w:t>
      </w:r>
      <w:r w:rsidRPr="00FF1D56">
        <w:rPr>
          <w:highlight w:val="yellow"/>
        </w:rPr>
        <w:t xml:space="preserve"> тыс. рублей</w:t>
      </w:r>
      <w:r w:rsidRPr="00FF1D56">
        <w:rPr>
          <w:sz w:val="20"/>
          <w:szCs w:val="20"/>
          <w:highlight w:val="yellow"/>
        </w:rPr>
        <w:t>»</w:t>
      </w:r>
      <w:r w:rsidRPr="00FF1D56">
        <w:t xml:space="preserve">  в том числе:</w:t>
      </w:r>
    </w:p>
    <w:p w:rsidR="00FF1D56" w:rsidRPr="00FF1D56" w:rsidRDefault="00FF1D56" w:rsidP="00FF1D56">
      <w:pPr>
        <w:ind w:firstLine="709"/>
        <w:jc w:val="both"/>
      </w:pPr>
      <w:r w:rsidRPr="00FF1D56">
        <w:t>по годам реализации из средств местного бюджета:</w:t>
      </w:r>
    </w:p>
    <w:p w:rsidR="00FF1D56" w:rsidRPr="00FF1D56" w:rsidRDefault="00FF1D56" w:rsidP="00FF1D56">
      <w:pPr>
        <w:spacing w:line="232" w:lineRule="auto"/>
        <w:ind w:firstLine="709"/>
        <w:jc w:val="both"/>
      </w:pPr>
      <w:r w:rsidRPr="00FF1D56">
        <w:t>2018 год – 15,0 тыс. рублей;</w:t>
      </w:r>
    </w:p>
    <w:p w:rsidR="00FF1D56" w:rsidRPr="00FF1D56" w:rsidRDefault="00FF1D56" w:rsidP="00FF1D56">
      <w:pPr>
        <w:spacing w:line="232" w:lineRule="auto"/>
        <w:ind w:firstLine="709"/>
        <w:jc w:val="both"/>
      </w:pPr>
      <w:r w:rsidRPr="00FF1D56">
        <w:t xml:space="preserve">2019 год –  15,0тыс. рублей; </w:t>
      </w:r>
      <w:r w:rsidRPr="00FF1D56">
        <w:rPr>
          <w:highlight w:val="yellow"/>
        </w:rPr>
        <w:t>заменить словами «2019 год –  2,0тыс. рублей»</w:t>
      </w:r>
    </w:p>
    <w:p w:rsidR="00FF1D56" w:rsidRPr="00FF1D56" w:rsidRDefault="00FF1D56" w:rsidP="00FF1D56">
      <w:pPr>
        <w:spacing w:line="232" w:lineRule="auto"/>
        <w:ind w:firstLine="709"/>
        <w:jc w:val="both"/>
      </w:pPr>
      <w:r w:rsidRPr="00FF1D56">
        <w:t xml:space="preserve">2020 год –  15,0 тыс. рублей; </w:t>
      </w:r>
      <w:r w:rsidRPr="00FF1D56">
        <w:rPr>
          <w:highlight w:val="yellow"/>
        </w:rPr>
        <w:t>заменить словами «2020 год – 2,0 тыс. рублей</w:t>
      </w:r>
      <w:proofErr w:type="gramStart"/>
      <w:r w:rsidRPr="00FF1D56">
        <w:rPr>
          <w:highlight w:val="yellow"/>
        </w:rPr>
        <w:t>;»</w:t>
      </w:r>
      <w:proofErr w:type="gramEnd"/>
    </w:p>
    <w:p w:rsidR="00FF1D56" w:rsidRPr="00FF1D56" w:rsidRDefault="00FF1D56" w:rsidP="00FF1D56">
      <w:pPr>
        <w:spacing w:line="232" w:lineRule="auto"/>
        <w:ind w:firstLine="709"/>
        <w:jc w:val="both"/>
      </w:pPr>
    </w:p>
    <w:p w:rsidR="00FF1D56" w:rsidRPr="00FF1D56" w:rsidRDefault="00FF1D56" w:rsidP="00FF1D56">
      <w:pPr>
        <w:ind w:firstLine="709"/>
        <w:jc w:val="both"/>
      </w:pPr>
    </w:p>
    <w:p w:rsidR="00FF1D56" w:rsidRPr="00FF1D56" w:rsidRDefault="00FF1D56" w:rsidP="00FF1D56">
      <w:pPr>
        <w:ind w:firstLine="709"/>
        <w:jc w:val="both"/>
      </w:pPr>
      <w:r w:rsidRPr="00FF1D56">
        <w:t xml:space="preserve">Распределение объемов финансирования Муниципальной программы по годам ее реализации осуществляется согласно </w:t>
      </w:r>
      <w:hyperlink r:id="rId16" w:anchor="sub_1003" w:history="1">
        <w:r w:rsidRPr="00FF1D56">
          <w:t>приложению № 3</w:t>
        </w:r>
      </w:hyperlink>
      <w:r w:rsidRPr="00FF1D56">
        <w:t xml:space="preserve"> к Муниципальной программе.</w:t>
      </w:r>
    </w:p>
    <w:p w:rsidR="00FF1D56" w:rsidRPr="00FF1D56" w:rsidRDefault="00FF1D56" w:rsidP="00FF1D56">
      <w:pPr>
        <w:ind w:firstLine="709"/>
        <w:jc w:val="both"/>
      </w:pPr>
      <w:r w:rsidRPr="00FF1D56">
        <w:t xml:space="preserve">Распределение ассигнований по участникам Муниципальной программы осуществляется согласно </w:t>
      </w:r>
      <w:hyperlink r:id="rId17" w:anchor="sub_1004" w:history="1">
        <w:r w:rsidRPr="00FF1D56">
          <w:t>приложению № 4</w:t>
        </w:r>
      </w:hyperlink>
      <w:r w:rsidRPr="00FF1D56">
        <w:t xml:space="preserve"> к Муниципальной программе.</w:t>
      </w:r>
    </w:p>
    <w:p w:rsidR="00FF1D56" w:rsidRPr="00FF1D56" w:rsidRDefault="00FF1D56" w:rsidP="00FF1D56">
      <w:pPr>
        <w:ind w:firstLine="709"/>
        <w:jc w:val="both"/>
        <w:rPr>
          <w:snapToGrid w:val="0"/>
          <w:spacing w:val="4"/>
        </w:rPr>
      </w:pPr>
      <w:r w:rsidRPr="00FF1D56">
        <w:t>П</w:t>
      </w:r>
      <w:r w:rsidRPr="00FF1D56">
        <w:rPr>
          <w:snapToGrid w:val="0"/>
          <w:spacing w:val="4"/>
        </w:rPr>
        <w:t>ривлечение средств федерального и областного бюджетов на реализацию мероприятий Муниципальной</w:t>
      </w:r>
      <w:r w:rsidRPr="00FF1D56">
        <w:t xml:space="preserve"> программы</w:t>
      </w:r>
      <w:r w:rsidRPr="00FF1D56">
        <w:rPr>
          <w:snapToGrid w:val="0"/>
          <w:spacing w:val="4"/>
        </w:rPr>
        <w:t xml:space="preserve"> представляется возможным в случае принятия соответствующего согласованного решения о внесении мероприятий Муниципальной</w:t>
      </w:r>
      <w:r w:rsidRPr="00FF1D56">
        <w:t xml:space="preserve"> программы в рамках </w:t>
      </w:r>
      <w:proofErr w:type="spellStart"/>
      <w:r w:rsidRPr="00FF1D56">
        <w:t>софинансирования</w:t>
      </w:r>
      <w:proofErr w:type="spellEnd"/>
      <w:r w:rsidRPr="00FF1D56">
        <w:t xml:space="preserve"> в соответствующие государственные программы</w:t>
      </w:r>
      <w:r w:rsidRPr="00FF1D56">
        <w:rPr>
          <w:snapToGrid w:val="0"/>
          <w:spacing w:val="4"/>
        </w:rPr>
        <w:t xml:space="preserve"> Российской Федерации и Амурской  области.</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outlineLvl w:val="1"/>
      </w:pPr>
      <w:r w:rsidRPr="00FF1D56">
        <w:t>8. Анализ рисков реализации Муниципальной программы и описание мер управления рисками реализации Муниципальной программы</w:t>
      </w:r>
    </w:p>
    <w:p w:rsidR="00FF1D56" w:rsidRPr="00FF1D56" w:rsidRDefault="00FF1D56" w:rsidP="00FF1D56">
      <w:pPr>
        <w:ind w:firstLine="709"/>
        <w:jc w:val="both"/>
      </w:pPr>
    </w:p>
    <w:p w:rsidR="00FF1D56" w:rsidRPr="00FF1D56" w:rsidRDefault="00FF1D56" w:rsidP="00FF1D56">
      <w:pPr>
        <w:ind w:firstLine="709"/>
        <w:jc w:val="both"/>
      </w:pPr>
      <w:r w:rsidRPr="00FF1D56">
        <w:t>Невыполнение или неэффективное выполнение Муниципальной программы возможно в случае реализации внутренних либо внешних рисков.</w:t>
      </w:r>
    </w:p>
    <w:p w:rsidR="00FF1D56" w:rsidRPr="00FF1D56" w:rsidRDefault="00FF1D56" w:rsidP="00FF1D56">
      <w:pPr>
        <w:ind w:firstLine="709"/>
        <w:jc w:val="both"/>
      </w:pPr>
      <w:r w:rsidRPr="00FF1D56">
        <w:lastRenderedPageBreak/>
        <w:t>К внутренним рискам можно отнести несоблюдение сроков реализации Муниципальной программы, неэффективное расходование денежных средств, не освоение выделенных денежных средств.</w:t>
      </w:r>
    </w:p>
    <w:p w:rsidR="00FF1D56" w:rsidRPr="00FF1D56" w:rsidRDefault="00FF1D56" w:rsidP="00FF1D56">
      <w:pPr>
        <w:ind w:firstLine="709"/>
        <w:jc w:val="both"/>
      </w:pPr>
      <w:proofErr w:type="gramStart"/>
      <w:r w:rsidRPr="00FF1D56">
        <w:t>Основными внешними рисками являются: нормативно-правовые и организационные (изменение структуры и задач органов местного самоуправления,)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в стране, сопровождающееся значительным ростом социальной напряженности, эскалацией протестных настроений в широких слоях общества, дезорганизацией функционирования органов местного самоуправления и государственной власти, ростом преступности), природно-техногенные (экологические катастрофы, эпидемии, неблагоприятные климатические изменения, природные</w:t>
      </w:r>
      <w:proofErr w:type="gramEnd"/>
      <w:r w:rsidRPr="00FF1D56">
        <w:t xml:space="preserve"> катаклизмы и стихийные бедствия, а также иные чрезвычайные ситуации) и специфические (появление новых способов совершения преступлений).</w:t>
      </w:r>
    </w:p>
    <w:p w:rsidR="00FF1D56" w:rsidRPr="00FF1D56" w:rsidRDefault="00FF1D56" w:rsidP="00FF1D56">
      <w:pPr>
        <w:ind w:firstLine="709"/>
        <w:jc w:val="both"/>
      </w:pPr>
      <w:proofErr w:type="gramStart"/>
      <w:r w:rsidRPr="00FF1D56">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своевременное внесение изменений в Муниципальную программу, взвешенный подход при принятии решений о корректировке нормативных правовых актов, действующих в сфере реализации Муниципальной программы, проведение социально-экономической политики, направленной на уменьшение социального неравенства и восстановление социального благополучия, повышение уровня финансирования социальных программ, высокий уровень социальной</w:t>
      </w:r>
      <w:proofErr w:type="gramEnd"/>
      <w:r w:rsidRPr="00FF1D56">
        <w:t xml:space="preserve"> защищенности жителей </w:t>
      </w:r>
      <w:proofErr w:type="spellStart"/>
      <w:r w:rsidRPr="00FF1D56">
        <w:t>Молчановского</w:t>
      </w:r>
      <w:proofErr w:type="spellEnd"/>
      <w:r w:rsidRPr="00FF1D56">
        <w:t xml:space="preserve"> сельсовета, участвующих в обеспечении правопорядка и общественной безопасности.</w:t>
      </w:r>
    </w:p>
    <w:p w:rsidR="00FF1D56" w:rsidRPr="00FF1D56" w:rsidRDefault="00FF1D56" w:rsidP="00FF1D56">
      <w:pPr>
        <w:ind w:firstLine="709"/>
        <w:jc w:val="both"/>
      </w:pPr>
      <w:r w:rsidRPr="00FF1D56">
        <w:t>К рискам, не поддающимся управлению, относятся, в первую очередь, различные форс-мажорные обстоятельства.</w:t>
      </w:r>
    </w:p>
    <w:p w:rsidR="00FF1D56" w:rsidRPr="00FF1D56" w:rsidRDefault="00FF1D56" w:rsidP="00FF1D56">
      <w:pPr>
        <w:ind w:firstLine="709"/>
        <w:jc w:val="both"/>
      </w:pPr>
      <w:r w:rsidRPr="00FF1D56">
        <w:t>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w:t>
      </w:r>
    </w:p>
    <w:p w:rsidR="00FF1D56" w:rsidRPr="00FF1D56" w:rsidRDefault="00FF1D56" w:rsidP="00FF1D56">
      <w:pPr>
        <w:ind w:firstLine="709"/>
        <w:jc w:val="both"/>
      </w:pPr>
      <w:r w:rsidRPr="00FF1D56">
        <w:t xml:space="preserve">Внесение изменений в Муниципальную программу осуществляется по инициативе ответственного исполнителя либо во исполнение поручений Главы </w:t>
      </w:r>
      <w:proofErr w:type="spellStart"/>
      <w:r w:rsidRPr="00FF1D56">
        <w:t>Молчановского</w:t>
      </w:r>
      <w:proofErr w:type="spellEnd"/>
      <w:r w:rsidRPr="00FF1D56">
        <w:t xml:space="preserve"> сельсовета в соответствии с Порядком принятия решений о разработке муниципальных программ, их формирования и реализации, а также проведения оценки эффективности, утвержденным постановлением Администрации </w:t>
      </w:r>
      <w:proofErr w:type="spellStart"/>
      <w:r w:rsidRPr="00FF1D56">
        <w:t>Молчановского</w:t>
      </w:r>
      <w:proofErr w:type="spellEnd"/>
      <w:r w:rsidRPr="00FF1D56">
        <w:t xml:space="preserve"> сельсовета от 10.10.2014 г. № 44.</w:t>
      </w:r>
    </w:p>
    <w:p w:rsidR="00FF1D56" w:rsidRPr="00FF1D56" w:rsidRDefault="00FF1D56" w:rsidP="00FF1D56">
      <w:pPr>
        <w:widowControl w:val="0"/>
        <w:autoSpaceDE w:val="0"/>
        <w:autoSpaceDN w:val="0"/>
        <w:adjustRightInd w:val="0"/>
        <w:ind w:firstLine="709"/>
      </w:pPr>
    </w:p>
    <w:p w:rsidR="00FF1D56" w:rsidRPr="00FF1D56" w:rsidRDefault="00FF1D56" w:rsidP="00FF1D56">
      <w:pPr>
        <w:widowControl w:val="0"/>
        <w:autoSpaceDE w:val="0"/>
        <w:autoSpaceDN w:val="0"/>
        <w:adjustRightInd w:val="0"/>
        <w:ind w:firstLine="709"/>
        <w:outlineLvl w:val="1"/>
      </w:pPr>
      <w:r w:rsidRPr="00FF1D56">
        <w:t>9. Методика оценки эффективности Муниципальной программы</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pPr>
      <w:r w:rsidRPr="00FF1D56">
        <w:t>Оценка эффективности выполнения Муниципальной программы проводится для обеспечения ответственного исполнителя, иных заинтересованных органов и лиц оперативной информацией о ходе и промежуточных результатах достижения цели, решения задач и выполнения мероприятий Муниципальной программы. Результаты оценки эффективности используются для корректировки плана реализации, а также подготовки предложений по внесению в установленном порядке корректив непосредственно в Муниципальную программу.</w:t>
      </w:r>
    </w:p>
    <w:p w:rsidR="00FF1D56" w:rsidRPr="00FF1D56" w:rsidRDefault="00FF1D56" w:rsidP="00FF1D56">
      <w:pPr>
        <w:widowControl w:val="0"/>
        <w:autoSpaceDE w:val="0"/>
        <w:autoSpaceDN w:val="0"/>
        <w:adjustRightInd w:val="0"/>
        <w:ind w:firstLine="709"/>
        <w:jc w:val="both"/>
      </w:pPr>
      <w:r w:rsidRPr="00FF1D56">
        <w:t>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 выполнения мероприятий Муниципальной программы, поступления и расходования предусмотренных по Муниципальной программе финансовых средств.</w:t>
      </w:r>
    </w:p>
    <w:p w:rsidR="00FF1D56" w:rsidRPr="00FF1D56" w:rsidRDefault="00FF1D56" w:rsidP="00FF1D56">
      <w:pPr>
        <w:widowControl w:val="0"/>
        <w:autoSpaceDE w:val="0"/>
        <w:autoSpaceDN w:val="0"/>
        <w:adjustRightInd w:val="0"/>
        <w:ind w:firstLine="709"/>
        <w:jc w:val="both"/>
      </w:pPr>
      <w:r w:rsidRPr="00FF1D56">
        <w:t>Эффективность выполнения Муниципальной программы оценивается по трем критериям:</w:t>
      </w:r>
    </w:p>
    <w:p w:rsidR="00FF1D56" w:rsidRPr="00FF1D56" w:rsidRDefault="00FF1D56" w:rsidP="00FF1D56">
      <w:pPr>
        <w:widowControl w:val="0"/>
        <w:autoSpaceDE w:val="0"/>
        <w:autoSpaceDN w:val="0"/>
        <w:adjustRightInd w:val="0"/>
        <w:ind w:firstLine="709"/>
        <w:jc w:val="both"/>
      </w:pPr>
      <w:r w:rsidRPr="00FF1D56">
        <w:t>степень достижения запланированных результатов реализации Муниципальной программы в отчетном году (результативность реализации);</w:t>
      </w:r>
    </w:p>
    <w:p w:rsidR="00FF1D56" w:rsidRPr="00FF1D56" w:rsidRDefault="00FF1D56" w:rsidP="00FF1D56">
      <w:pPr>
        <w:widowControl w:val="0"/>
        <w:autoSpaceDE w:val="0"/>
        <w:autoSpaceDN w:val="0"/>
        <w:adjustRightInd w:val="0"/>
        <w:ind w:firstLine="709"/>
        <w:jc w:val="both"/>
      </w:pPr>
      <w:r w:rsidRPr="00FF1D56">
        <w:t>степень достижения запланированного уровня затрат;</w:t>
      </w:r>
    </w:p>
    <w:p w:rsidR="00FF1D56" w:rsidRPr="00FF1D56" w:rsidRDefault="00FF1D56" w:rsidP="00FF1D56">
      <w:pPr>
        <w:widowControl w:val="0"/>
        <w:autoSpaceDE w:val="0"/>
        <w:autoSpaceDN w:val="0"/>
        <w:adjustRightInd w:val="0"/>
        <w:ind w:firstLine="709"/>
        <w:jc w:val="both"/>
      </w:pPr>
      <w:r w:rsidRPr="00FF1D56">
        <w:t>степень исполнения плана по реализации Муниципальной программы.</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outlineLvl w:val="2"/>
      </w:pPr>
      <w:r w:rsidRPr="00FF1D56">
        <w:t>9.1. Результативность реализации Муниципальной программы</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pPr>
      <w:r w:rsidRPr="00FF1D56">
        <w:lastRenderedPageBreak/>
        <w:t>Степень достижения запланированных результатов реализации Муниципальной программы в отчетном году оценивается по формализованной методике путем введения интегральных показателей, отражающих результаты сопоставления фактически достигнутых значений показателей Муниципальной программы и подпрограмм с их плановыми значениями.</w:t>
      </w:r>
    </w:p>
    <w:p w:rsidR="00FF1D56" w:rsidRPr="00FF1D56" w:rsidRDefault="00FF1D56" w:rsidP="00FF1D56">
      <w:pPr>
        <w:ind w:firstLine="709"/>
        <w:jc w:val="both"/>
      </w:pPr>
      <w:r w:rsidRPr="00FF1D56">
        <w:t>Для оценки эффективности реализации Программы используются целевые показатели по направлениям, которые отражают выполнение мероприятий Программы.</w:t>
      </w:r>
    </w:p>
    <w:p w:rsidR="00FF1D56" w:rsidRPr="00FF1D56" w:rsidRDefault="00FF1D56" w:rsidP="00FF1D56">
      <w:pPr>
        <w:ind w:firstLine="709"/>
        <w:jc w:val="both"/>
      </w:pPr>
      <w:r w:rsidRPr="00FF1D56">
        <w:t>Расчет оценки целевых показателей реализации Программы осуществляется следующим образом:</w:t>
      </w:r>
    </w:p>
    <w:p w:rsidR="00FF1D56" w:rsidRPr="00FF1D56" w:rsidRDefault="00FF1D56" w:rsidP="00FF1D56">
      <w:pPr>
        <w:widowControl w:val="0"/>
        <w:autoSpaceDE w:val="0"/>
        <w:autoSpaceDN w:val="0"/>
        <w:adjustRightInd w:val="0"/>
        <w:ind w:firstLine="709"/>
        <w:jc w:val="both"/>
      </w:pPr>
    </w:p>
    <w:tbl>
      <w:tblPr>
        <w:tblW w:w="9975" w:type="dxa"/>
        <w:tblLayout w:type="fixed"/>
        <w:tblCellMar>
          <w:left w:w="75" w:type="dxa"/>
          <w:right w:w="75" w:type="dxa"/>
        </w:tblCellMar>
        <w:tblLook w:val="04A0" w:firstRow="1" w:lastRow="0" w:firstColumn="1" w:lastColumn="0" w:noHBand="0" w:noVBand="1"/>
      </w:tblPr>
      <w:tblGrid>
        <w:gridCol w:w="851"/>
        <w:gridCol w:w="3544"/>
        <w:gridCol w:w="3780"/>
        <w:gridCol w:w="1800"/>
      </w:tblGrid>
      <w:tr w:rsidR="00FF1D56" w:rsidRPr="00FF1D56" w:rsidTr="00FF1D56">
        <w:trPr>
          <w:trHeight w:val="1000"/>
        </w:trPr>
        <w:tc>
          <w:tcPr>
            <w:tcW w:w="851"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75" w:right="-75"/>
              <w:jc w:val="center"/>
            </w:pPr>
            <w:r w:rsidRPr="00FF1D56">
              <w:t>№</w:t>
            </w:r>
          </w:p>
          <w:p w:rsidR="00FF1D56" w:rsidRPr="00FF1D56" w:rsidRDefault="00FF1D56" w:rsidP="00FF1D56">
            <w:pPr>
              <w:widowControl w:val="0"/>
              <w:autoSpaceDE w:val="0"/>
              <w:autoSpaceDN w:val="0"/>
              <w:adjustRightInd w:val="0"/>
              <w:ind w:left="-75" w:right="-75"/>
              <w:jc w:val="center"/>
            </w:pPr>
            <w:proofErr w:type="gramStart"/>
            <w:r w:rsidRPr="00FF1D56">
              <w:t>п</w:t>
            </w:r>
            <w:proofErr w:type="gramEnd"/>
            <w:r w:rsidRPr="00FF1D56">
              <w:t>/п</w:t>
            </w:r>
          </w:p>
          <w:p w:rsidR="00FF1D56" w:rsidRPr="00FF1D56" w:rsidRDefault="00FF1D56" w:rsidP="00FF1D56">
            <w:pPr>
              <w:widowControl w:val="0"/>
              <w:autoSpaceDE w:val="0"/>
              <w:autoSpaceDN w:val="0"/>
              <w:adjustRightInd w:val="0"/>
              <w:ind w:left="-75" w:right="-75"/>
              <w:jc w:val="center"/>
            </w:pPr>
            <w:r w:rsidRPr="00FF1D56">
              <w:t>(</w:t>
            </w:r>
            <w:proofErr w:type="spellStart"/>
            <w:r w:rsidRPr="00FF1D56">
              <w:t>нр</w:t>
            </w:r>
            <w:proofErr w:type="spellEnd"/>
            <w:r w:rsidRPr="00FF1D56">
              <w:t xml:space="preserve">. </w:t>
            </w:r>
            <w:proofErr w:type="spellStart"/>
            <w:r w:rsidRPr="00FF1D56">
              <w:t>подпр</w:t>
            </w:r>
            <w:proofErr w:type="spellEnd"/>
            <w:r w:rsidRPr="00FF1D56">
              <w:t>.)</w:t>
            </w:r>
          </w:p>
        </w:tc>
        <w:tc>
          <w:tcPr>
            <w:tcW w:w="354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Показатель (индикатор) (наименование)</w:t>
            </w:r>
          </w:p>
        </w:tc>
        <w:tc>
          <w:tcPr>
            <w:tcW w:w="378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Методика расчета</w:t>
            </w:r>
          </w:p>
        </w:tc>
        <w:tc>
          <w:tcPr>
            <w:tcW w:w="180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Превышение планового значения показателя оценивается</w:t>
            </w:r>
          </w:p>
        </w:tc>
      </w:tr>
      <w:tr w:rsidR="00FF1D56" w:rsidRPr="00FF1D56" w:rsidTr="00FF1D56">
        <w:tc>
          <w:tcPr>
            <w:tcW w:w="851"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1</w:t>
            </w:r>
          </w:p>
        </w:tc>
        <w:tc>
          <w:tcPr>
            <w:tcW w:w="3544"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firstLine="378"/>
              <w:jc w:val="center"/>
            </w:pPr>
            <w:r w:rsidRPr="00FF1D56">
              <w:t>2</w:t>
            </w:r>
          </w:p>
        </w:tc>
        <w:tc>
          <w:tcPr>
            <w:tcW w:w="3780"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3</w:t>
            </w:r>
          </w:p>
        </w:tc>
        <w:tc>
          <w:tcPr>
            <w:tcW w:w="1800"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4</w:t>
            </w:r>
          </w:p>
        </w:tc>
      </w:tr>
      <w:tr w:rsidR="00FF1D56" w:rsidRPr="00FF1D56" w:rsidTr="00FF1D56">
        <w:trPr>
          <w:trHeight w:val="335"/>
        </w:trPr>
        <w:tc>
          <w:tcPr>
            <w:tcW w:w="9975" w:type="dxa"/>
            <w:gridSpan w:val="4"/>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Муниципальная программа</w:t>
            </w:r>
          </w:p>
        </w:tc>
      </w:tr>
      <w:tr w:rsidR="00FF1D56" w:rsidRPr="00FF1D56" w:rsidTr="00FF1D56">
        <w:trPr>
          <w:trHeight w:val="400"/>
        </w:trPr>
        <w:tc>
          <w:tcPr>
            <w:tcW w:w="851"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75" w:right="-75"/>
              <w:jc w:val="center"/>
            </w:pPr>
            <w:r w:rsidRPr="00FF1D56">
              <w:t>1.</w:t>
            </w:r>
          </w:p>
          <w:p w:rsidR="00FF1D56" w:rsidRPr="00FF1D56" w:rsidRDefault="00FF1D56" w:rsidP="00FF1D56">
            <w:pPr>
              <w:widowControl w:val="0"/>
              <w:autoSpaceDE w:val="0"/>
              <w:autoSpaceDN w:val="0"/>
              <w:adjustRightInd w:val="0"/>
              <w:ind w:left="-75" w:right="-75"/>
              <w:jc w:val="center"/>
            </w:pPr>
          </w:p>
        </w:tc>
        <w:tc>
          <w:tcPr>
            <w:tcW w:w="3544"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67"/>
            </w:pPr>
            <w:r w:rsidRPr="00FF1D56">
              <w:t xml:space="preserve">Доля граждан, опрошенных в ходе мониторинга общественного мнения, которые лично сталкивались за последний год с проявлениями коррупции в </w:t>
            </w:r>
            <w:proofErr w:type="spellStart"/>
            <w:r w:rsidRPr="00FF1D56">
              <w:t>Молчановском</w:t>
            </w:r>
            <w:proofErr w:type="spellEnd"/>
            <w:r w:rsidRPr="00FF1D56">
              <w:t xml:space="preserve"> сельсовете </w:t>
            </w:r>
          </w:p>
        </w:tc>
        <w:tc>
          <w:tcPr>
            <w:tcW w:w="3780"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67"/>
            </w:pPr>
            <w:r w:rsidRPr="00FF1D56">
              <w:t>количество граждан, опрошенных в ходе мониторинга общественного мнения, которые лично сталкивались за последний год с проявлениями коррупции /</w:t>
            </w:r>
          </w:p>
          <w:p w:rsidR="00FF1D56" w:rsidRPr="00FF1D56" w:rsidRDefault="00FF1D56" w:rsidP="00FF1D56">
            <w:pPr>
              <w:widowControl w:val="0"/>
              <w:autoSpaceDE w:val="0"/>
              <w:autoSpaceDN w:val="0"/>
              <w:adjustRightInd w:val="0"/>
              <w:ind w:left="67"/>
            </w:pPr>
            <w:r w:rsidRPr="00FF1D56">
              <w:t xml:space="preserve">общее количество </w:t>
            </w:r>
            <w:proofErr w:type="gramStart"/>
            <w:r w:rsidRPr="00FF1D56">
              <w:t>опрошенных</w:t>
            </w:r>
            <w:proofErr w:type="gramEnd"/>
          </w:p>
          <w:p w:rsidR="00FF1D56" w:rsidRPr="00FF1D56" w:rsidRDefault="00FF1D56" w:rsidP="00FF1D56">
            <w:pPr>
              <w:widowControl w:val="0"/>
              <w:autoSpaceDE w:val="0"/>
              <w:autoSpaceDN w:val="0"/>
              <w:adjustRightInd w:val="0"/>
              <w:ind w:left="67"/>
            </w:pPr>
            <w:r w:rsidRPr="00FF1D56">
              <w:t>х  100 процентов</w:t>
            </w:r>
          </w:p>
        </w:tc>
        <w:tc>
          <w:tcPr>
            <w:tcW w:w="1800"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75"/>
              <w:jc w:val="center"/>
            </w:pPr>
            <w:r w:rsidRPr="00FF1D56">
              <w:t>отрицательно</w:t>
            </w:r>
          </w:p>
        </w:tc>
      </w:tr>
      <w:tr w:rsidR="00FF1D56" w:rsidRPr="00FF1D56" w:rsidTr="00FF1D56">
        <w:trPr>
          <w:trHeight w:val="400"/>
        </w:trPr>
        <w:tc>
          <w:tcPr>
            <w:tcW w:w="851"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75" w:right="-75"/>
              <w:jc w:val="center"/>
            </w:pPr>
            <w:r w:rsidRPr="00FF1D56">
              <w:t>2.</w:t>
            </w:r>
          </w:p>
          <w:p w:rsidR="00FF1D56" w:rsidRPr="00FF1D56" w:rsidRDefault="00FF1D56" w:rsidP="00FF1D56">
            <w:pPr>
              <w:widowControl w:val="0"/>
              <w:autoSpaceDE w:val="0"/>
              <w:autoSpaceDN w:val="0"/>
              <w:adjustRightInd w:val="0"/>
              <w:ind w:left="-75" w:right="-75"/>
              <w:jc w:val="center"/>
            </w:pPr>
          </w:p>
        </w:tc>
        <w:tc>
          <w:tcPr>
            <w:tcW w:w="3544" w:type="dxa"/>
            <w:tcBorders>
              <w:top w:val="nil"/>
              <w:left w:val="single" w:sz="4" w:space="0" w:color="auto"/>
              <w:bottom w:val="single" w:sz="4" w:space="0" w:color="auto"/>
              <w:right w:val="single" w:sz="4" w:space="0" w:color="auto"/>
            </w:tcBorders>
          </w:tcPr>
          <w:p w:rsidR="00FF1D56" w:rsidRPr="00FF1D56" w:rsidRDefault="00FF1D56" w:rsidP="00FF1D56">
            <w:pPr>
              <w:widowControl w:val="0"/>
              <w:jc w:val="both"/>
            </w:pPr>
            <w:r w:rsidRPr="00FF1D56">
              <w:t>Количество преступлений, совершенных несовершеннолетними или при их соучастии</w:t>
            </w:r>
          </w:p>
        </w:tc>
        <w:tc>
          <w:tcPr>
            <w:tcW w:w="3780"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67"/>
              <w:jc w:val="both"/>
            </w:pPr>
            <w:r w:rsidRPr="00FF1D56">
              <w:t>количество преступлений, совершенных несовершеннолетними или при их соучастии</w:t>
            </w:r>
          </w:p>
        </w:tc>
        <w:tc>
          <w:tcPr>
            <w:tcW w:w="1800"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75"/>
              <w:jc w:val="center"/>
            </w:pPr>
            <w:r w:rsidRPr="00FF1D56">
              <w:t>отрицательно</w:t>
            </w:r>
          </w:p>
        </w:tc>
      </w:tr>
      <w:tr w:rsidR="00FF1D56" w:rsidRPr="00FF1D56" w:rsidTr="00FF1D56">
        <w:trPr>
          <w:trHeight w:val="132"/>
        </w:trPr>
        <w:tc>
          <w:tcPr>
            <w:tcW w:w="851"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75" w:right="-75"/>
              <w:jc w:val="center"/>
            </w:pPr>
            <w:r w:rsidRPr="00FF1D56">
              <w:t>3.</w:t>
            </w:r>
          </w:p>
          <w:p w:rsidR="00FF1D56" w:rsidRPr="00FF1D56" w:rsidRDefault="00FF1D56" w:rsidP="00FF1D56">
            <w:pPr>
              <w:widowControl w:val="0"/>
              <w:autoSpaceDE w:val="0"/>
              <w:autoSpaceDN w:val="0"/>
              <w:adjustRightInd w:val="0"/>
              <w:ind w:left="-75" w:right="-75"/>
              <w:jc w:val="center"/>
            </w:pPr>
          </w:p>
        </w:tc>
        <w:tc>
          <w:tcPr>
            <w:tcW w:w="3544"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67"/>
              <w:jc w:val="both"/>
            </w:pPr>
            <w:r w:rsidRPr="00FF1D56">
              <w:t>Удельный вес населения, систематически занимающегося физической культурой и спортом</w:t>
            </w:r>
          </w:p>
        </w:tc>
        <w:tc>
          <w:tcPr>
            <w:tcW w:w="3780" w:type="dxa"/>
            <w:tcBorders>
              <w:top w:val="nil"/>
              <w:left w:val="single" w:sz="4" w:space="0" w:color="auto"/>
              <w:bottom w:val="single" w:sz="4" w:space="0" w:color="auto"/>
              <w:right w:val="single" w:sz="4" w:space="0" w:color="auto"/>
            </w:tcBorders>
          </w:tcPr>
          <w:p w:rsidR="00FF1D56" w:rsidRPr="00FF1D56" w:rsidRDefault="00FF1D56" w:rsidP="00FF1D56">
            <w:pPr>
              <w:jc w:val="both"/>
            </w:pPr>
            <w:r w:rsidRPr="00FF1D56">
              <w:t xml:space="preserve">число лиц, систематически занимающихся физической культурой и спортом, участвующим в мероприятиях, проводимых на территории </w:t>
            </w:r>
            <w:proofErr w:type="spellStart"/>
            <w:r w:rsidRPr="00FF1D56">
              <w:t>Молчановского</w:t>
            </w:r>
            <w:proofErr w:type="spellEnd"/>
            <w:r w:rsidRPr="00FF1D56">
              <w:t xml:space="preserve"> сельсовета / численность населения </w:t>
            </w:r>
            <w:proofErr w:type="spellStart"/>
            <w:r w:rsidRPr="00FF1D56">
              <w:t>Молчановского</w:t>
            </w:r>
            <w:proofErr w:type="spellEnd"/>
            <w:r w:rsidRPr="00FF1D56">
              <w:t xml:space="preserve"> сельсовета   х 100 процентов</w:t>
            </w:r>
          </w:p>
        </w:tc>
        <w:tc>
          <w:tcPr>
            <w:tcW w:w="1800"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75"/>
              <w:jc w:val="center"/>
            </w:pPr>
            <w:r w:rsidRPr="00FF1D56">
              <w:t>положительно</w:t>
            </w:r>
          </w:p>
        </w:tc>
      </w:tr>
      <w:tr w:rsidR="00FF1D56" w:rsidRPr="00FF1D56" w:rsidTr="00FF1D56">
        <w:trPr>
          <w:trHeight w:val="600"/>
        </w:trPr>
        <w:tc>
          <w:tcPr>
            <w:tcW w:w="9975" w:type="dxa"/>
            <w:gridSpan w:val="4"/>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75"/>
              <w:jc w:val="center"/>
            </w:pPr>
          </w:p>
          <w:p w:rsidR="00FF1D56" w:rsidRPr="00FF1D56" w:rsidRDefault="00FF1D56" w:rsidP="00FF1D56">
            <w:pPr>
              <w:widowControl w:val="0"/>
              <w:autoSpaceDE w:val="0"/>
              <w:autoSpaceDN w:val="0"/>
              <w:adjustRightInd w:val="0"/>
              <w:ind w:left="-75"/>
              <w:jc w:val="center"/>
            </w:pPr>
          </w:p>
          <w:p w:rsidR="00FF1D56" w:rsidRPr="00FF1D56" w:rsidRDefault="00FF1D56" w:rsidP="00FF1D56">
            <w:pPr>
              <w:widowControl w:val="0"/>
              <w:autoSpaceDE w:val="0"/>
              <w:autoSpaceDN w:val="0"/>
              <w:adjustRightInd w:val="0"/>
              <w:ind w:left="-75"/>
              <w:jc w:val="center"/>
            </w:pPr>
          </w:p>
          <w:p w:rsidR="00FF1D56" w:rsidRPr="00FF1D56" w:rsidRDefault="00FF1D56" w:rsidP="00FF1D56">
            <w:pPr>
              <w:widowControl w:val="0"/>
              <w:autoSpaceDE w:val="0"/>
              <w:autoSpaceDN w:val="0"/>
              <w:adjustRightInd w:val="0"/>
              <w:ind w:left="-75"/>
              <w:jc w:val="center"/>
            </w:pPr>
          </w:p>
          <w:p w:rsidR="00FF1D56" w:rsidRPr="00FF1D56" w:rsidRDefault="00FF1D56" w:rsidP="00FF1D56">
            <w:pPr>
              <w:widowControl w:val="0"/>
              <w:autoSpaceDE w:val="0"/>
              <w:autoSpaceDN w:val="0"/>
              <w:adjustRightInd w:val="0"/>
              <w:ind w:left="-75"/>
              <w:jc w:val="center"/>
            </w:pPr>
            <w:r w:rsidRPr="00FF1D56">
              <w:t>Подпрограмма 1. «Противодействие коррупции»</w:t>
            </w:r>
          </w:p>
        </w:tc>
      </w:tr>
      <w:tr w:rsidR="00FF1D56" w:rsidRPr="00FF1D56" w:rsidTr="00FF1D56">
        <w:trPr>
          <w:trHeight w:val="1600"/>
        </w:trPr>
        <w:tc>
          <w:tcPr>
            <w:tcW w:w="851"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1.1.</w:t>
            </w:r>
          </w:p>
        </w:tc>
        <w:tc>
          <w:tcPr>
            <w:tcW w:w="3544"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67"/>
              <w:jc w:val="both"/>
            </w:pPr>
            <w:r w:rsidRPr="00FF1D56">
              <w:t>Доля граждан, опрошенных в ходе мониторинга общественного мнения, ко</w:t>
            </w:r>
            <w:r w:rsidRPr="00FF1D56">
              <w:softHyphen/>
              <w:t xml:space="preserve">торые лично сталкивались за последний год с проявлениями коррупции в </w:t>
            </w:r>
            <w:proofErr w:type="spellStart"/>
            <w:r w:rsidRPr="00FF1D56">
              <w:t>Молчановском</w:t>
            </w:r>
            <w:proofErr w:type="spellEnd"/>
            <w:r w:rsidRPr="00FF1D56">
              <w:t xml:space="preserve"> сельсовете</w:t>
            </w:r>
          </w:p>
        </w:tc>
        <w:tc>
          <w:tcPr>
            <w:tcW w:w="3780"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67"/>
            </w:pPr>
            <w:r w:rsidRPr="00FF1D56">
              <w:t>количество граждан, опрошенных в ходе мониторинга общественного мнения, которые лично сталкивались за последний год с проявлениями коррупции /</w:t>
            </w:r>
          </w:p>
          <w:p w:rsidR="00FF1D56" w:rsidRPr="00FF1D56" w:rsidRDefault="00FF1D56" w:rsidP="00FF1D56">
            <w:pPr>
              <w:widowControl w:val="0"/>
              <w:autoSpaceDE w:val="0"/>
              <w:autoSpaceDN w:val="0"/>
              <w:adjustRightInd w:val="0"/>
              <w:ind w:left="67"/>
              <w:jc w:val="both"/>
            </w:pPr>
            <w:r w:rsidRPr="00FF1D56">
              <w:t xml:space="preserve">общее количество </w:t>
            </w:r>
            <w:proofErr w:type="gramStart"/>
            <w:r w:rsidRPr="00FF1D56">
              <w:t>опрошенных</w:t>
            </w:r>
            <w:proofErr w:type="gramEnd"/>
          </w:p>
          <w:p w:rsidR="00FF1D56" w:rsidRPr="00FF1D56" w:rsidRDefault="00FF1D56" w:rsidP="00FF1D56">
            <w:pPr>
              <w:widowControl w:val="0"/>
              <w:autoSpaceDE w:val="0"/>
              <w:autoSpaceDN w:val="0"/>
              <w:adjustRightInd w:val="0"/>
              <w:ind w:left="67"/>
              <w:jc w:val="both"/>
            </w:pPr>
            <w:r w:rsidRPr="00FF1D56">
              <w:t>х 100 процентов</w:t>
            </w:r>
          </w:p>
        </w:tc>
        <w:tc>
          <w:tcPr>
            <w:tcW w:w="1800"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75"/>
              <w:jc w:val="center"/>
            </w:pPr>
            <w:r w:rsidRPr="00FF1D56">
              <w:t>отрицательно</w:t>
            </w:r>
          </w:p>
        </w:tc>
      </w:tr>
      <w:tr w:rsidR="00FF1D56" w:rsidRPr="00FF1D56" w:rsidTr="00FF1D56">
        <w:trPr>
          <w:trHeight w:val="1200"/>
        </w:trPr>
        <w:tc>
          <w:tcPr>
            <w:tcW w:w="851"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1.2.</w:t>
            </w:r>
          </w:p>
        </w:tc>
        <w:tc>
          <w:tcPr>
            <w:tcW w:w="3544"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67"/>
              <w:jc w:val="both"/>
            </w:pPr>
            <w:r w:rsidRPr="00FF1D56">
              <w:t xml:space="preserve">Количество муниципальных служащих, прошедших обучение на семинарах или курсах по теме </w:t>
            </w:r>
            <w:r w:rsidRPr="00FF1D56">
              <w:lastRenderedPageBreak/>
              <w:t>«Противодействие коррупции в органах государственного и муниципального управления»</w:t>
            </w:r>
          </w:p>
        </w:tc>
        <w:tc>
          <w:tcPr>
            <w:tcW w:w="3780"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67"/>
              <w:jc w:val="both"/>
            </w:pPr>
            <w:r w:rsidRPr="00FF1D56">
              <w:lastRenderedPageBreak/>
              <w:t xml:space="preserve">определяется по количеству участников семинаров или курсов </w:t>
            </w:r>
          </w:p>
        </w:tc>
        <w:tc>
          <w:tcPr>
            <w:tcW w:w="1800"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75"/>
              <w:jc w:val="center"/>
            </w:pPr>
            <w:r w:rsidRPr="00FF1D56">
              <w:t>положительно</w:t>
            </w:r>
          </w:p>
        </w:tc>
      </w:tr>
      <w:tr w:rsidR="00FF1D56" w:rsidRPr="00FF1D56" w:rsidTr="00FF1D56">
        <w:trPr>
          <w:trHeight w:val="800"/>
        </w:trPr>
        <w:tc>
          <w:tcPr>
            <w:tcW w:w="851"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lastRenderedPageBreak/>
              <w:t>1.3.</w:t>
            </w:r>
          </w:p>
        </w:tc>
        <w:tc>
          <w:tcPr>
            <w:tcW w:w="3544" w:type="dxa"/>
            <w:tcBorders>
              <w:top w:val="nil"/>
              <w:left w:val="single" w:sz="4" w:space="0" w:color="auto"/>
              <w:bottom w:val="single" w:sz="4" w:space="0" w:color="auto"/>
              <w:right w:val="single" w:sz="4" w:space="0" w:color="auto"/>
            </w:tcBorders>
          </w:tcPr>
          <w:p w:rsidR="00FF1D56" w:rsidRPr="00FF1D56" w:rsidRDefault="00FF1D56" w:rsidP="00FF1D56">
            <w:pPr>
              <w:spacing w:line="232" w:lineRule="auto"/>
              <w:jc w:val="both"/>
            </w:pPr>
            <w:r w:rsidRPr="00FF1D56">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proofErr w:type="spellStart"/>
            <w:r w:rsidRPr="00FF1D56">
              <w:t>Молчановского</w:t>
            </w:r>
            <w:proofErr w:type="spellEnd"/>
            <w:r w:rsidRPr="00FF1D56">
              <w:t xml:space="preserve"> сельсовета</w:t>
            </w:r>
          </w:p>
        </w:tc>
        <w:tc>
          <w:tcPr>
            <w:tcW w:w="3780"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67"/>
              <w:jc w:val="both"/>
            </w:pPr>
            <w:r w:rsidRPr="00FF1D56">
              <w:t xml:space="preserve">количество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proofErr w:type="spellStart"/>
            <w:r w:rsidRPr="00FF1D56">
              <w:t>Молчановского</w:t>
            </w:r>
            <w:proofErr w:type="spellEnd"/>
            <w:r w:rsidRPr="00FF1D56">
              <w:t xml:space="preserve"> сельсовета / общее количество опрошенных</w:t>
            </w:r>
          </w:p>
          <w:p w:rsidR="00FF1D56" w:rsidRPr="00FF1D56" w:rsidRDefault="00FF1D56" w:rsidP="00FF1D56">
            <w:pPr>
              <w:widowControl w:val="0"/>
              <w:autoSpaceDE w:val="0"/>
              <w:autoSpaceDN w:val="0"/>
              <w:adjustRightInd w:val="0"/>
              <w:ind w:left="67"/>
              <w:jc w:val="both"/>
            </w:pPr>
            <w:r w:rsidRPr="00FF1D56">
              <w:t>х 100 процентов</w:t>
            </w:r>
          </w:p>
        </w:tc>
        <w:tc>
          <w:tcPr>
            <w:tcW w:w="1800"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75"/>
              <w:jc w:val="center"/>
            </w:pPr>
            <w:r w:rsidRPr="00FF1D56">
              <w:t>положительно</w:t>
            </w:r>
          </w:p>
        </w:tc>
      </w:tr>
      <w:tr w:rsidR="00FF1D56" w:rsidRPr="00FF1D56" w:rsidTr="00FF1D56">
        <w:trPr>
          <w:trHeight w:val="425"/>
        </w:trPr>
        <w:tc>
          <w:tcPr>
            <w:tcW w:w="9975" w:type="dxa"/>
            <w:gridSpan w:val="4"/>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75"/>
              <w:jc w:val="center"/>
            </w:pPr>
            <w:r w:rsidRPr="00FF1D56">
              <w:t>Подпрограмма 2. «Профилактика экстремизма и терроризма»</w:t>
            </w:r>
          </w:p>
        </w:tc>
      </w:tr>
      <w:tr w:rsidR="00FF1D56" w:rsidRPr="00FF1D56" w:rsidTr="00FF1D56">
        <w:trPr>
          <w:trHeight w:val="400"/>
        </w:trPr>
        <w:tc>
          <w:tcPr>
            <w:tcW w:w="851"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2.1.</w:t>
            </w:r>
          </w:p>
        </w:tc>
        <w:tc>
          <w:tcPr>
            <w:tcW w:w="3544" w:type="dxa"/>
            <w:tcBorders>
              <w:top w:val="nil"/>
              <w:left w:val="single" w:sz="4" w:space="0" w:color="auto"/>
              <w:bottom w:val="single" w:sz="4" w:space="0" w:color="auto"/>
              <w:right w:val="single" w:sz="4" w:space="0" w:color="auto"/>
            </w:tcBorders>
          </w:tcPr>
          <w:p w:rsidR="00FF1D56" w:rsidRPr="00FF1D56" w:rsidRDefault="00FF1D56" w:rsidP="00FF1D56">
            <w:pPr>
              <w:widowControl w:val="0"/>
              <w:jc w:val="both"/>
            </w:pPr>
            <w:r w:rsidRPr="00FF1D56">
              <w:t>Количество преступлений, совершенных несовершеннолетними или при их соучастии</w:t>
            </w:r>
          </w:p>
        </w:tc>
        <w:tc>
          <w:tcPr>
            <w:tcW w:w="3780"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67"/>
              <w:jc w:val="both"/>
            </w:pPr>
            <w:r w:rsidRPr="00FF1D56">
              <w:t>статистические данные: количество преступлений, совершенных несовершеннолетними или при их соучастии</w:t>
            </w:r>
          </w:p>
        </w:tc>
        <w:tc>
          <w:tcPr>
            <w:tcW w:w="1800"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75"/>
              <w:jc w:val="center"/>
            </w:pPr>
            <w:r w:rsidRPr="00FF1D56">
              <w:t>отрицательно</w:t>
            </w:r>
          </w:p>
        </w:tc>
      </w:tr>
      <w:tr w:rsidR="00FF1D56" w:rsidRPr="00FF1D56" w:rsidTr="00FF1D56">
        <w:trPr>
          <w:trHeight w:val="509"/>
        </w:trPr>
        <w:tc>
          <w:tcPr>
            <w:tcW w:w="9975" w:type="dxa"/>
            <w:gridSpan w:val="4"/>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75"/>
              <w:jc w:val="center"/>
            </w:pPr>
            <w:r w:rsidRPr="00FF1D56">
              <w:t>Подпрограмма 3. «Профилактика правонарушений и злоупотребления наркотиками»</w:t>
            </w:r>
          </w:p>
        </w:tc>
      </w:tr>
      <w:tr w:rsidR="00FF1D56" w:rsidRPr="00FF1D56" w:rsidTr="00FF1D56">
        <w:trPr>
          <w:trHeight w:val="800"/>
        </w:trPr>
        <w:tc>
          <w:tcPr>
            <w:tcW w:w="851"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3.1.</w:t>
            </w:r>
          </w:p>
        </w:tc>
        <w:tc>
          <w:tcPr>
            <w:tcW w:w="3544" w:type="dxa"/>
            <w:tcBorders>
              <w:top w:val="nil"/>
              <w:left w:val="single" w:sz="4" w:space="0" w:color="auto"/>
              <w:bottom w:val="single" w:sz="4" w:space="0" w:color="auto"/>
              <w:right w:val="single" w:sz="4" w:space="0" w:color="auto"/>
            </w:tcBorders>
          </w:tcPr>
          <w:p w:rsidR="00FF1D56" w:rsidRPr="00FF1D56" w:rsidRDefault="00FF1D56" w:rsidP="00FF1D56">
            <w:r w:rsidRPr="00FF1D56">
              <w:t xml:space="preserve">Число лиц, больных наркоманией, в расчете </w:t>
            </w:r>
            <w:r w:rsidRPr="00FF1D56">
              <w:br/>
              <w:t>на 2 тыс. населения</w:t>
            </w:r>
          </w:p>
        </w:tc>
        <w:tc>
          <w:tcPr>
            <w:tcW w:w="3780" w:type="dxa"/>
            <w:tcBorders>
              <w:top w:val="nil"/>
              <w:left w:val="single" w:sz="4" w:space="0" w:color="auto"/>
              <w:bottom w:val="single" w:sz="4" w:space="0" w:color="auto"/>
              <w:right w:val="single" w:sz="4" w:space="0" w:color="auto"/>
            </w:tcBorders>
          </w:tcPr>
          <w:p w:rsidR="00FF1D56" w:rsidRPr="00FF1D56" w:rsidRDefault="00FF1D56" w:rsidP="00FF1D56">
            <w:r w:rsidRPr="00FF1D56">
              <w:t xml:space="preserve">число лиц, больных наркоманией / численность населения </w:t>
            </w:r>
            <w:proofErr w:type="spellStart"/>
            <w:r w:rsidRPr="00FF1D56">
              <w:t>Молчановского</w:t>
            </w:r>
            <w:proofErr w:type="spellEnd"/>
            <w:r w:rsidRPr="00FF1D56">
              <w:t xml:space="preserve"> сельсовета х 2000</w:t>
            </w:r>
          </w:p>
        </w:tc>
        <w:tc>
          <w:tcPr>
            <w:tcW w:w="1800"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75"/>
              <w:jc w:val="center"/>
            </w:pPr>
            <w:r w:rsidRPr="00FF1D56">
              <w:t>отрицательно</w:t>
            </w:r>
          </w:p>
        </w:tc>
      </w:tr>
      <w:tr w:rsidR="00FF1D56" w:rsidRPr="00FF1D56" w:rsidTr="00FF1D56">
        <w:trPr>
          <w:trHeight w:val="800"/>
        </w:trPr>
        <w:tc>
          <w:tcPr>
            <w:tcW w:w="851"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3.2.</w:t>
            </w:r>
          </w:p>
        </w:tc>
        <w:tc>
          <w:tcPr>
            <w:tcW w:w="3544" w:type="dxa"/>
            <w:tcBorders>
              <w:top w:val="nil"/>
              <w:left w:val="single" w:sz="4" w:space="0" w:color="auto"/>
              <w:bottom w:val="single" w:sz="4" w:space="0" w:color="auto"/>
              <w:right w:val="single" w:sz="4" w:space="0" w:color="auto"/>
            </w:tcBorders>
          </w:tcPr>
          <w:p w:rsidR="00FF1D56" w:rsidRPr="00FF1D56" w:rsidRDefault="00FF1D56" w:rsidP="00FF1D56">
            <w:r w:rsidRPr="00FF1D56">
              <w:t>Удельный вес населения, систематически занимающегося физической культурой и спортом</w:t>
            </w:r>
          </w:p>
        </w:tc>
        <w:tc>
          <w:tcPr>
            <w:tcW w:w="3780" w:type="dxa"/>
            <w:tcBorders>
              <w:top w:val="nil"/>
              <w:left w:val="single" w:sz="4" w:space="0" w:color="auto"/>
              <w:bottom w:val="single" w:sz="4" w:space="0" w:color="auto"/>
              <w:right w:val="single" w:sz="4" w:space="0" w:color="auto"/>
            </w:tcBorders>
          </w:tcPr>
          <w:p w:rsidR="00FF1D56" w:rsidRPr="00FF1D56" w:rsidRDefault="00FF1D56" w:rsidP="00FF1D56">
            <w:r w:rsidRPr="00FF1D56">
              <w:t xml:space="preserve">число лиц, систематически занимающихся физической культурой и спортом / численность населения </w:t>
            </w:r>
            <w:proofErr w:type="spellStart"/>
            <w:r w:rsidRPr="00FF1D56">
              <w:t>Молчановского</w:t>
            </w:r>
            <w:proofErr w:type="spellEnd"/>
            <w:r w:rsidRPr="00FF1D56">
              <w:t xml:space="preserve"> сельсовета х 100 процентов</w:t>
            </w:r>
          </w:p>
        </w:tc>
        <w:tc>
          <w:tcPr>
            <w:tcW w:w="1800" w:type="dxa"/>
            <w:tcBorders>
              <w:top w:val="nil"/>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ind w:left="-75"/>
              <w:jc w:val="center"/>
            </w:pPr>
            <w:r w:rsidRPr="00FF1D56">
              <w:t>положительно</w:t>
            </w:r>
          </w:p>
        </w:tc>
      </w:tr>
    </w:tbl>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pPr>
      <w:r w:rsidRPr="00FF1D56">
        <w:t>Степень достижения запланированного значения показателя Муниципальной программы (подпрограммы) оценивается показателем результативности (Р), определяемым следующим образом.</w:t>
      </w:r>
    </w:p>
    <w:p w:rsidR="00FF1D56" w:rsidRPr="00FF1D56" w:rsidRDefault="00FF1D56" w:rsidP="00FF1D56">
      <w:pPr>
        <w:widowControl w:val="0"/>
        <w:autoSpaceDE w:val="0"/>
        <w:autoSpaceDN w:val="0"/>
        <w:adjustRightInd w:val="0"/>
        <w:ind w:firstLine="709"/>
        <w:jc w:val="both"/>
      </w:pPr>
      <w:r w:rsidRPr="00FF1D56">
        <w:t xml:space="preserve">Если фактическое значение показателя равно плановому (отклонение составляет не более 1% от запланированного значения показателя), то </w:t>
      </w:r>
      <w:proofErr w:type="gramStart"/>
      <w:r w:rsidRPr="00FF1D56">
        <w:t>Р</w:t>
      </w:r>
      <w:proofErr w:type="gramEnd"/>
      <w:r w:rsidRPr="00FF1D56">
        <w:t xml:space="preserve"> = 1,0.</w:t>
      </w:r>
    </w:p>
    <w:p w:rsidR="00FF1D56" w:rsidRPr="00FF1D56" w:rsidRDefault="00FF1D56" w:rsidP="00FF1D56">
      <w:pPr>
        <w:widowControl w:val="0"/>
        <w:autoSpaceDE w:val="0"/>
        <w:autoSpaceDN w:val="0"/>
        <w:adjustRightInd w:val="0"/>
        <w:ind w:firstLine="709"/>
        <w:jc w:val="both"/>
      </w:pPr>
      <w:r w:rsidRPr="00FF1D56">
        <w:t xml:space="preserve">Учитывая специфику области реализации Муниципальной программы и множества факторов, влияющих на уровень достижения показателей, большинство из которых находится вне сферы регулирования участников Муниципальной программы, перевыполнение запланированных показателей не может рассматриваться как следствие некорректного планирования и оценивается более высоко, чем выполнение. В этой связи если фактическое значение показателя лучше планового, то </w:t>
      </w:r>
      <w:proofErr w:type="gramStart"/>
      <w:r w:rsidRPr="00FF1D56">
        <w:t>Р</w:t>
      </w:r>
      <w:proofErr w:type="gramEnd"/>
      <w:r w:rsidRPr="00FF1D56">
        <w:t xml:space="preserve"> = 1,1.</w:t>
      </w:r>
    </w:p>
    <w:p w:rsidR="00FF1D56" w:rsidRPr="00FF1D56" w:rsidRDefault="00FF1D56" w:rsidP="00FF1D56">
      <w:pPr>
        <w:widowControl w:val="0"/>
        <w:autoSpaceDE w:val="0"/>
        <w:autoSpaceDN w:val="0"/>
        <w:adjustRightInd w:val="0"/>
        <w:ind w:firstLine="709"/>
        <w:jc w:val="both"/>
      </w:pPr>
      <w:r w:rsidRPr="00FF1D56">
        <w:t xml:space="preserve">Если фактическое значение показателя хуже планового, отсутствует положительная динамика показателя по отношению к значению предыдущего года, но отклонение составляет не более 10 процентов от запланированного значения показателя, то </w:t>
      </w:r>
      <w:proofErr w:type="gramStart"/>
      <w:r w:rsidRPr="00FF1D56">
        <w:t>Р</w:t>
      </w:r>
      <w:proofErr w:type="gramEnd"/>
      <w:r w:rsidRPr="00FF1D56">
        <w:t xml:space="preserve"> = 0,6. Если фактическое значение показателя хуже планового, но имеется положительная динамика показателя по отношению к значению предыдущего года, то </w:t>
      </w:r>
      <w:proofErr w:type="gramStart"/>
      <w:r w:rsidRPr="00FF1D56">
        <w:t>Р</w:t>
      </w:r>
      <w:proofErr w:type="gramEnd"/>
      <w:r w:rsidRPr="00FF1D56">
        <w:t xml:space="preserve"> = 0,9.</w:t>
      </w:r>
    </w:p>
    <w:p w:rsidR="00FF1D56" w:rsidRPr="00FF1D56" w:rsidRDefault="00FF1D56" w:rsidP="00FF1D56">
      <w:pPr>
        <w:widowControl w:val="0"/>
        <w:autoSpaceDE w:val="0"/>
        <w:autoSpaceDN w:val="0"/>
        <w:adjustRightInd w:val="0"/>
        <w:ind w:firstLine="709"/>
        <w:jc w:val="both"/>
      </w:pPr>
      <w:r w:rsidRPr="00FF1D56">
        <w:t xml:space="preserve">Если фактическое значение показателя хуже планового,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 то </w:t>
      </w:r>
      <w:proofErr w:type="gramStart"/>
      <w:r w:rsidRPr="00FF1D56">
        <w:t>Р</w:t>
      </w:r>
      <w:proofErr w:type="gramEnd"/>
      <w:r w:rsidRPr="00FF1D56">
        <w:t xml:space="preserve"> = 0,4. Если фактическое значение показателя хуже планового, но имеется положительная динамика показателя по отношению к значению предыдущего года, то </w:t>
      </w:r>
      <w:proofErr w:type="gramStart"/>
      <w:r w:rsidRPr="00FF1D56">
        <w:t>Р</w:t>
      </w:r>
      <w:proofErr w:type="gramEnd"/>
      <w:r w:rsidRPr="00FF1D56">
        <w:t xml:space="preserve"> = 0,6.</w:t>
      </w:r>
    </w:p>
    <w:p w:rsidR="00FF1D56" w:rsidRPr="00FF1D56" w:rsidRDefault="00FF1D56" w:rsidP="00FF1D56">
      <w:pPr>
        <w:widowControl w:val="0"/>
        <w:autoSpaceDE w:val="0"/>
        <w:autoSpaceDN w:val="0"/>
        <w:adjustRightInd w:val="0"/>
        <w:ind w:firstLine="709"/>
        <w:jc w:val="both"/>
      </w:pPr>
      <w:r w:rsidRPr="00FF1D56">
        <w:lastRenderedPageBreak/>
        <w:t>Интегральный показатель результативности выполнения Муниципальной программы рассчитывается по формуле:</w:t>
      </w:r>
    </w:p>
    <w:p w:rsidR="00FF1D56" w:rsidRPr="00FF1D56" w:rsidRDefault="00FF1D56" w:rsidP="00FF1D56">
      <w:pPr>
        <w:widowControl w:val="0"/>
        <w:autoSpaceDE w:val="0"/>
        <w:autoSpaceDN w:val="0"/>
        <w:adjustRightInd w:val="0"/>
        <w:ind w:firstLine="709"/>
        <w:jc w:val="both"/>
      </w:pPr>
      <w:r w:rsidRPr="00FF1D56">
        <w:rPr>
          <w:lang w:val="en-US"/>
        </w:rPr>
        <w:t>N</w:t>
      </w:r>
    </w:p>
    <w:p w:rsidR="00FF1D56" w:rsidRPr="00FF1D56" w:rsidRDefault="00FF1D56" w:rsidP="00FF1D56">
      <w:pPr>
        <w:ind w:firstLine="709"/>
      </w:pPr>
      <w:r w:rsidRPr="00FF1D56">
        <w:t xml:space="preserve">И = (∑ </w:t>
      </w:r>
      <w:r w:rsidRPr="00FF1D56">
        <w:rPr>
          <w:lang w:val="en-US"/>
        </w:rPr>
        <w:t>P</w:t>
      </w:r>
      <w:r w:rsidRPr="00FF1D56">
        <w:rPr>
          <w:vertAlign w:val="subscript"/>
          <w:lang w:val="en-US"/>
        </w:rPr>
        <w:t>i</w:t>
      </w:r>
      <w:r w:rsidRPr="00FF1D56">
        <w:t xml:space="preserve">) / </w:t>
      </w:r>
      <w:r w:rsidRPr="00FF1D56">
        <w:rPr>
          <w:lang w:val="en-US"/>
        </w:rPr>
        <w:t>N</w:t>
      </w:r>
    </w:p>
    <w:p w:rsidR="00FF1D56" w:rsidRPr="00FF1D56" w:rsidRDefault="00FF1D56" w:rsidP="00FF1D56">
      <w:pPr>
        <w:widowControl w:val="0"/>
        <w:autoSpaceDE w:val="0"/>
        <w:autoSpaceDN w:val="0"/>
        <w:adjustRightInd w:val="0"/>
        <w:ind w:firstLine="709"/>
        <w:jc w:val="both"/>
      </w:pPr>
      <w:proofErr w:type="spellStart"/>
      <w:r w:rsidRPr="00FF1D56">
        <w:rPr>
          <w:lang w:val="en-US"/>
        </w:rPr>
        <w:t>i</w:t>
      </w:r>
      <w:proofErr w:type="spellEnd"/>
      <w:r w:rsidRPr="00FF1D56">
        <w:t>=1</w:t>
      </w:r>
    </w:p>
    <w:p w:rsidR="00FF1D56" w:rsidRPr="00FF1D56" w:rsidRDefault="00FF1D56" w:rsidP="00FF1D56">
      <w:pPr>
        <w:widowControl w:val="0"/>
        <w:autoSpaceDE w:val="0"/>
        <w:autoSpaceDN w:val="0"/>
        <w:adjustRightInd w:val="0"/>
        <w:ind w:firstLine="709"/>
        <w:jc w:val="both"/>
      </w:pPr>
      <w:r w:rsidRPr="00FF1D56">
        <w:t>где:</w:t>
      </w:r>
    </w:p>
    <w:p w:rsidR="00FF1D56" w:rsidRPr="00FF1D56" w:rsidRDefault="00FF1D56" w:rsidP="00FF1D56">
      <w:pPr>
        <w:widowControl w:val="0"/>
        <w:autoSpaceDE w:val="0"/>
        <w:autoSpaceDN w:val="0"/>
        <w:adjustRightInd w:val="0"/>
        <w:ind w:firstLine="709"/>
        <w:jc w:val="both"/>
      </w:pPr>
      <w:r w:rsidRPr="00FF1D56">
        <w:t>N - количество показателей;</w:t>
      </w:r>
    </w:p>
    <w:p w:rsidR="00FF1D56" w:rsidRPr="00FF1D56" w:rsidRDefault="00FF1D56" w:rsidP="00FF1D56">
      <w:pPr>
        <w:widowControl w:val="0"/>
        <w:autoSpaceDE w:val="0"/>
        <w:autoSpaceDN w:val="0"/>
        <w:adjustRightInd w:val="0"/>
        <w:ind w:firstLine="709"/>
        <w:jc w:val="both"/>
      </w:pPr>
      <w:r w:rsidRPr="00FF1D56">
        <w:t>i - порядковый номер показателя.</w:t>
      </w:r>
    </w:p>
    <w:p w:rsidR="00FF1D56" w:rsidRPr="00FF1D56" w:rsidRDefault="00FF1D56" w:rsidP="00FF1D56">
      <w:pPr>
        <w:widowControl w:val="0"/>
        <w:autoSpaceDE w:val="0"/>
        <w:autoSpaceDN w:val="0"/>
        <w:adjustRightInd w:val="0"/>
        <w:ind w:firstLine="709"/>
        <w:jc w:val="both"/>
      </w:pPr>
      <w:r w:rsidRPr="00FF1D56">
        <w:t>Результативность Государственной программы оценивается:</w:t>
      </w:r>
    </w:p>
    <w:p w:rsidR="00FF1D56" w:rsidRPr="00FF1D56" w:rsidRDefault="00FF1D56" w:rsidP="00FF1D56">
      <w:pPr>
        <w:widowControl w:val="0"/>
        <w:autoSpaceDE w:val="0"/>
        <w:autoSpaceDN w:val="0"/>
        <w:adjustRightInd w:val="0"/>
        <w:ind w:firstLine="709"/>
        <w:jc w:val="both"/>
      </w:pPr>
      <w:r w:rsidRPr="00FF1D56">
        <w:t>как высокая, если</w:t>
      </w:r>
      <w:proofErr w:type="gramStart"/>
      <w:r w:rsidRPr="00FF1D56">
        <w:t xml:space="preserve"> И</w:t>
      </w:r>
      <w:proofErr w:type="gramEnd"/>
      <w:r w:rsidRPr="00FF1D56">
        <w:t>&gt; 0,9;</w:t>
      </w:r>
    </w:p>
    <w:p w:rsidR="00FF1D56" w:rsidRPr="00FF1D56" w:rsidRDefault="00FF1D56" w:rsidP="00FF1D56">
      <w:pPr>
        <w:widowControl w:val="0"/>
        <w:autoSpaceDE w:val="0"/>
        <w:autoSpaceDN w:val="0"/>
        <w:adjustRightInd w:val="0"/>
        <w:ind w:firstLine="709"/>
        <w:jc w:val="both"/>
      </w:pPr>
      <w:r w:rsidRPr="00FF1D56">
        <w:t>как удовлетворительная, если 0,9</w:t>
      </w:r>
      <w:proofErr w:type="gramStart"/>
      <w:r>
        <w:rPr>
          <w:noProof/>
          <w:position w:val="-4"/>
        </w:rPr>
        <w:drawing>
          <wp:inline distT="0" distB="0" distL="0" distR="0">
            <wp:extent cx="104775" cy="85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FF1D56">
        <w:t xml:space="preserve"> И</w:t>
      </w:r>
      <w:proofErr w:type="gramEnd"/>
      <w:r>
        <w:rPr>
          <w:noProof/>
          <w:position w:val="-4"/>
        </w:rPr>
        <w:drawing>
          <wp:inline distT="0" distB="0" distL="0" distR="0">
            <wp:extent cx="104775" cy="85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FF1D56">
        <w:t xml:space="preserve"> 0,7;</w:t>
      </w:r>
    </w:p>
    <w:p w:rsidR="00FF1D56" w:rsidRPr="00FF1D56" w:rsidRDefault="00FF1D56" w:rsidP="00FF1D56">
      <w:pPr>
        <w:widowControl w:val="0"/>
        <w:autoSpaceDE w:val="0"/>
        <w:autoSpaceDN w:val="0"/>
        <w:adjustRightInd w:val="0"/>
        <w:ind w:firstLine="709"/>
        <w:jc w:val="both"/>
      </w:pPr>
      <w:r w:rsidRPr="00FF1D56">
        <w:t>как неудовлетворительная, если</w:t>
      </w:r>
      <w:proofErr w:type="gramStart"/>
      <w:r w:rsidRPr="00FF1D56">
        <w:t xml:space="preserve"> И</w:t>
      </w:r>
      <w:proofErr w:type="gramEnd"/>
      <w:r w:rsidRPr="00FF1D56">
        <w:t>&lt; 0,7.</w:t>
      </w:r>
    </w:p>
    <w:p w:rsidR="00FF1D56" w:rsidRPr="00FF1D56" w:rsidRDefault="00FF1D56" w:rsidP="00FF1D56">
      <w:pPr>
        <w:widowControl w:val="0"/>
        <w:autoSpaceDE w:val="0"/>
        <w:autoSpaceDN w:val="0"/>
        <w:adjustRightInd w:val="0"/>
        <w:ind w:firstLine="709"/>
        <w:jc w:val="both"/>
      </w:pPr>
      <w:r w:rsidRPr="00FF1D56">
        <w:t>Полученная по приведенной выше методике информация о ходе и промежуточных результатах реализации Муниципальной программы носит обобщенный характер. При этом данная информация является результатом расчета, а не отражением итогового состояния. Она может быть недостаточно достоверна вследствие наличия временных лагов, накопленных результатов реализации предыдущих решений, влияния действий других субъектов и иных факторов.</w:t>
      </w:r>
    </w:p>
    <w:p w:rsidR="00FF1D56" w:rsidRPr="00FF1D56" w:rsidRDefault="00FF1D56" w:rsidP="00FF1D56">
      <w:pPr>
        <w:widowControl w:val="0"/>
        <w:autoSpaceDE w:val="0"/>
        <w:autoSpaceDN w:val="0"/>
        <w:adjustRightInd w:val="0"/>
        <w:ind w:firstLine="709"/>
        <w:jc w:val="both"/>
      </w:pPr>
      <w:r w:rsidRPr="00FF1D56">
        <w:t>В этой связи «неудовлетворительный» результат оценки, проведенной по указанной формализованной методике, подлежит обязательной дополнительной проверке.</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outlineLvl w:val="2"/>
      </w:pPr>
    </w:p>
    <w:p w:rsidR="00FF1D56" w:rsidRPr="00FF1D56" w:rsidRDefault="00FF1D56" w:rsidP="00FF1D56">
      <w:pPr>
        <w:widowControl w:val="0"/>
        <w:autoSpaceDE w:val="0"/>
        <w:autoSpaceDN w:val="0"/>
        <w:adjustRightInd w:val="0"/>
        <w:ind w:firstLine="709"/>
        <w:jc w:val="both"/>
        <w:outlineLvl w:val="2"/>
      </w:pPr>
    </w:p>
    <w:p w:rsidR="00FF1D56" w:rsidRPr="00FF1D56" w:rsidRDefault="00FF1D56" w:rsidP="00FF1D56">
      <w:pPr>
        <w:widowControl w:val="0"/>
        <w:autoSpaceDE w:val="0"/>
        <w:autoSpaceDN w:val="0"/>
        <w:adjustRightInd w:val="0"/>
        <w:ind w:firstLine="709"/>
        <w:jc w:val="both"/>
        <w:outlineLvl w:val="2"/>
      </w:pPr>
      <w:r w:rsidRPr="00FF1D56">
        <w:t>9.2. Степень достижения запланированного уровня затрат</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pPr>
      <w:r w:rsidRPr="00FF1D56">
        <w:t>Степень достижения запланированного уровня затрат оценивается путем сопоставления фактически произведенных затрат на реализацию Муниципальной программы (подпрограммы) в отчетном году с их плановыми значениями.</w:t>
      </w:r>
    </w:p>
    <w:p w:rsidR="00FF1D56" w:rsidRPr="00FF1D56" w:rsidRDefault="00FF1D56" w:rsidP="00FF1D56">
      <w:pPr>
        <w:widowControl w:val="0"/>
        <w:autoSpaceDE w:val="0"/>
        <w:autoSpaceDN w:val="0"/>
        <w:adjustRightInd w:val="0"/>
        <w:ind w:firstLine="709"/>
        <w:jc w:val="both"/>
      </w:pPr>
      <w:r w:rsidRPr="00FF1D56">
        <w:t>В ходе оценки проводится анализ размеров и причин возникновения экономии бюджетных ассигнований, предусмотренных на реализацию Муниципальной программы и подпрограмм, а также перераспределения бюджетных ассигнований между мероприятиями Муниципальной программы (подпрограмм).</w:t>
      </w:r>
    </w:p>
    <w:p w:rsidR="00FF1D56" w:rsidRPr="00FF1D56" w:rsidRDefault="00FF1D56" w:rsidP="00FF1D56">
      <w:pPr>
        <w:widowControl w:val="0"/>
        <w:autoSpaceDE w:val="0"/>
        <w:autoSpaceDN w:val="0"/>
        <w:adjustRightInd w:val="0"/>
        <w:ind w:firstLine="709"/>
        <w:jc w:val="both"/>
      </w:pPr>
      <w:r w:rsidRPr="00FF1D56">
        <w:t>По итогам оценки делается вывод о признании организации распределения и расходования бюджетных средств, предусмотренных на реализацию Муниципальной программы:</w:t>
      </w:r>
    </w:p>
    <w:p w:rsidR="00FF1D56" w:rsidRPr="00FF1D56" w:rsidRDefault="00FF1D56" w:rsidP="00FF1D56">
      <w:pPr>
        <w:widowControl w:val="0"/>
        <w:autoSpaceDE w:val="0"/>
        <w:autoSpaceDN w:val="0"/>
        <w:adjustRightInd w:val="0"/>
        <w:ind w:firstLine="709"/>
        <w:jc w:val="both"/>
      </w:pPr>
      <w:r w:rsidRPr="00FF1D56">
        <w:t>эффективной;</w:t>
      </w:r>
    </w:p>
    <w:p w:rsidR="00FF1D56" w:rsidRPr="00FF1D56" w:rsidRDefault="00FF1D56" w:rsidP="00FF1D56">
      <w:pPr>
        <w:widowControl w:val="0"/>
        <w:autoSpaceDE w:val="0"/>
        <w:autoSpaceDN w:val="0"/>
        <w:adjustRightInd w:val="0"/>
        <w:ind w:firstLine="709"/>
        <w:jc w:val="both"/>
      </w:pPr>
      <w:r w:rsidRPr="00FF1D56">
        <w:t xml:space="preserve">в целом </w:t>
      </w:r>
      <w:proofErr w:type="gramStart"/>
      <w:r w:rsidRPr="00FF1D56">
        <w:t>эффективной</w:t>
      </w:r>
      <w:proofErr w:type="gramEnd"/>
      <w:r w:rsidRPr="00FF1D56">
        <w:t>;</w:t>
      </w:r>
    </w:p>
    <w:p w:rsidR="00FF1D56" w:rsidRPr="00FF1D56" w:rsidRDefault="00FF1D56" w:rsidP="00FF1D56">
      <w:pPr>
        <w:widowControl w:val="0"/>
        <w:autoSpaceDE w:val="0"/>
        <w:autoSpaceDN w:val="0"/>
        <w:adjustRightInd w:val="0"/>
        <w:ind w:firstLine="709"/>
        <w:jc w:val="both"/>
      </w:pPr>
      <w:r w:rsidRPr="00FF1D56">
        <w:t>неэффективной.</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outlineLvl w:val="2"/>
      </w:pPr>
      <w:r w:rsidRPr="00FF1D56">
        <w:t>9.3. Степень исполнения плана по реализации Муниципальной программы</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pPr>
      <w:r w:rsidRPr="00FF1D56">
        <w:t>При оценке исполнения плана по реализации Муниципальной программы проводится сравнение:</w:t>
      </w:r>
    </w:p>
    <w:p w:rsidR="00FF1D56" w:rsidRPr="00FF1D56" w:rsidRDefault="00FF1D56" w:rsidP="00FF1D56">
      <w:pPr>
        <w:widowControl w:val="0"/>
        <w:autoSpaceDE w:val="0"/>
        <w:autoSpaceDN w:val="0"/>
        <w:adjustRightInd w:val="0"/>
        <w:ind w:firstLine="709"/>
        <w:jc w:val="both"/>
      </w:pPr>
      <w:r w:rsidRPr="00FF1D56">
        <w:t xml:space="preserve">фактических сроков реализации мероприятий плана с </w:t>
      </w:r>
      <w:proofErr w:type="gramStart"/>
      <w:r w:rsidRPr="00FF1D56">
        <w:t>запланированными</w:t>
      </w:r>
      <w:proofErr w:type="gramEnd"/>
      <w:r w:rsidRPr="00FF1D56">
        <w:t>;</w:t>
      </w:r>
    </w:p>
    <w:p w:rsidR="00FF1D56" w:rsidRPr="00FF1D56" w:rsidRDefault="00FF1D56" w:rsidP="00FF1D56">
      <w:pPr>
        <w:widowControl w:val="0"/>
        <w:autoSpaceDE w:val="0"/>
        <w:autoSpaceDN w:val="0"/>
        <w:adjustRightInd w:val="0"/>
        <w:ind w:firstLine="709"/>
        <w:jc w:val="both"/>
      </w:pPr>
      <w:r w:rsidRPr="00FF1D56">
        <w:t xml:space="preserve">фактически полученных результатов с </w:t>
      </w:r>
      <w:proofErr w:type="gramStart"/>
      <w:r w:rsidRPr="00FF1D56">
        <w:t>ожидаемыми</w:t>
      </w:r>
      <w:proofErr w:type="gramEnd"/>
      <w:r w:rsidRPr="00FF1D56">
        <w:t>.</w:t>
      </w:r>
    </w:p>
    <w:p w:rsidR="00FF1D56" w:rsidRPr="00FF1D56" w:rsidRDefault="00FF1D56" w:rsidP="00FF1D56">
      <w:pPr>
        <w:widowControl w:val="0"/>
        <w:autoSpaceDE w:val="0"/>
        <w:autoSpaceDN w:val="0"/>
        <w:adjustRightInd w:val="0"/>
        <w:ind w:firstLine="709"/>
        <w:jc w:val="both"/>
      </w:pPr>
      <w:r w:rsidRPr="00FF1D56">
        <w:t>Оценка осуществляется как в целом по Муниципальной программе, так и по каждой из подпрограмм.</w:t>
      </w:r>
    </w:p>
    <w:p w:rsidR="00FF1D56" w:rsidRPr="00FF1D56" w:rsidRDefault="00FF1D56" w:rsidP="00FF1D56">
      <w:pPr>
        <w:widowControl w:val="0"/>
        <w:autoSpaceDE w:val="0"/>
        <w:autoSpaceDN w:val="0"/>
        <w:adjustRightInd w:val="0"/>
        <w:ind w:firstLine="709"/>
        <w:jc w:val="both"/>
      </w:pPr>
      <w:r w:rsidRPr="00FF1D56">
        <w:t>При реализации в установленные сроки не менее 90 процентов запланированных мероприятий и получении не менее 90 процентов ожидаемых результатов степень исполнения плана признается высокой.</w:t>
      </w:r>
    </w:p>
    <w:p w:rsidR="00FF1D56" w:rsidRPr="00FF1D56" w:rsidRDefault="00FF1D56" w:rsidP="00FF1D56">
      <w:pPr>
        <w:widowControl w:val="0"/>
        <w:autoSpaceDE w:val="0"/>
        <w:autoSpaceDN w:val="0"/>
        <w:adjustRightInd w:val="0"/>
        <w:ind w:firstLine="709"/>
        <w:jc w:val="both"/>
      </w:pPr>
      <w:r w:rsidRPr="00FF1D56">
        <w:t>Степень исполнения плана считается удовлетворительной в случае исполнения в установленные сроки не менее 75 процентов запланированных мероприятий и получении не менее 75 процентов ожидаемых результатов.</w:t>
      </w:r>
    </w:p>
    <w:p w:rsidR="00FF1D56" w:rsidRPr="00FF1D56" w:rsidRDefault="00FF1D56" w:rsidP="00FF1D56">
      <w:pPr>
        <w:widowControl w:val="0"/>
        <w:autoSpaceDE w:val="0"/>
        <w:autoSpaceDN w:val="0"/>
        <w:adjustRightInd w:val="0"/>
        <w:ind w:firstLine="709"/>
        <w:jc w:val="both"/>
      </w:pPr>
      <w:r w:rsidRPr="00FF1D56">
        <w:lastRenderedPageBreak/>
        <w:t xml:space="preserve">При более низких показателях исполнения плана по реализации Муниципальной </w:t>
      </w:r>
      <w:proofErr w:type="gramStart"/>
      <w:r w:rsidRPr="00FF1D56">
        <w:t>программы</w:t>
      </w:r>
      <w:proofErr w:type="gramEnd"/>
      <w:r w:rsidRPr="00FF1D56">
        <w:t xml:space="preserve"> данной работе дается неудовлетворительная оценка.</w:t>
      </w:r>
    </w:p>
    <w:p w:rsidR="00FF1D56" w:rsidRPr="00FF1D56" w:rsidRDefault="00FF1D56" w:rsidP="00FF1D56">
      <w:pPr>
        <w:widowControl w:val="0"/>
        <w:autoSpaceDE w:val="0"/>
        <w:autoSpaceDN w:val="0"/>
        <w:adjustRightInd w:val="0"/>
        <w:ind w:firstLine="709"/>
        <w:jc w:val="both"/>
      </w:pPr>
      <w:r w:rsidRPr="00FF1D56">
        <w:t xml:space="preserve">«Неудовлетворительный» результат оценки степени исполнения плана по реализации Муниципальной программы подлежит дополнительной проверке. </w:t>
      </w:r>
    </w:p>
    <w:p w:rsidR="00FF1D56" w:rsidRPr="00FF1D56" w:rsidRDefault="00FF1D56" w:rsidP="00FF1D56">
      <w:pPr>
        <w:widowControl w:val="0"/>
        <w:autoSpaceDE w:val="0"/>
        <w:autoSpaceDN w:val="0"/>
        <w:adjustRightInd w:val="0"/>
        <w:ind w:firstLine="709"/>
        <w:jc w:val="center"/>
        <w:rPr>
          <w:b/>
        </w:rPr>
      </w:pPr>
      <w:r w:rsidRPr="00FF1D56">
        <w:br w:type="page"/>
      </w:r>
      <w:bookmarkStart w:id="1" w:name="Par879"/>
      <w:bookmarkStart w:id="2" w:name="Par1141"/>
      <w:bookmarkEnd w:id="1"/>
      <w:bookmarkEnd w:id="2"/>
    </w:p>
    <w:p w:rsidR="00FF1D56" w:rsidRDefault="00FF1D56" w:rsidP="00FF1D56">
      <w:pPr>
        <w:widowControl w:val="0"/>
        <w:autoSpaceDE w:val="0"/>
        <w:autoSpaceDN w:val="0"/>
        <w:adjustRightInd w:val="0"/>
        <w:jc w:val="center"/>
        <w:outlineLvl w:val="1"/>
        <w:rPr>
          <w:b/>
        </w:rPr>
      </w:pPr>
      <w:bookmarkStart w:id="3" w:name="Par2052"/>
      <w:bookmarkEnd w:id="3"/>
    </w:p>
    <w:p w:rsidR="00FF1D56" w:rsidRPr="00FF1D56" w:rsidRDefault="00FF1D56" w:rsidP="00FF1D56">
      <w:pPr>
        <w:widowControl w:val="0"/>
        <w:jc w:val="right"/>
      </w:pPr>
      <w:r>
        <w:t>Приложение № 2</w:t>
      </w:r>
      <w:r w:rsidRPr="00FF1D56">
        <w:t xml:space="preserve"> </w:t>
      </w:r>
    </w:p>
    <w:p w:rsidR="00FF1D56" w:rsidRPr="00FF1D56" w:rsidRDefault="00FF1D56" w:rsidP="00FF1D56">
      <w:pPr>
        <w:widowControl w:val="0"/>
        <w:jc w:val="right"/>
      </w:pPr>
      <w:r w:rsidRPr="00FF1D56">
        <w:t xml:space="preserve">                                                                                к постановлению администрации </w:t>
      </w:r>
    </w:p>
    <w:p w:rsidR="00FF1D56" w:rsidRPr="00FF1D56" w:rsidRDefault="00FF1D56" w:rsidP="00FF1D56">
      <w:pPr>
        <w:widowControl w:val="0"/>
        <w:ind w:left="4248" w:firstLine="708"/>
        <w:jc w:val="right"/>
      </w:pPr>
      <w:proofErr w:type="spellStart"/>
      <w:r w:rsidRPr="00FF1D56">
        <w:t>Молчановском</w:t>
      </w:r>
      <w:proofErr w:type="spellEnd"/>
      <w:r w:rsidRPr="00FF1D56">
        <w:t xml:space="preserve"> сельсовета</w:t>
      </w:r>
    </w:p>
    <w:p w:rsidR="00FF1D56" w:rsidRPr="00FF1D56" w:rsidRDefault="00266DB0" w:rsidP="00FF1D56">
      <w:pPr>
        <w:widowControl w:val="0"/>
        <w:ind w:left="4248" w:firstLine="708"/>
        <w:jc w:val="center"/>
      </w:pPr>
      <w:r>
        <w:t xml:space="preserve">                           </w:t>
      </w:r>
      <w:r w:rsidR="00FF1D56" w:rsidRPr="00FF1D56">
        <w:t xml:space="preserve">от </w:t>
      </w:r>
      <w:r w:rsidR="00AA1414">
        <w:t xml:space="preserve"> </w:t>
      </w:r>
      <w:r>
        <w:t>15.01.2018 № 03</w:t>
      </w:r>
      <w:r w:rsidR="00AA1414">
        <w:t xml:space="preserve">                       </w:t>
      </w:r>
    </w:p>
    <w:p w:rsidR="00FF1D56" w:rsidRPr="00FF1D56" w:rsidRDefault="00FF1D56" w:rsidP="00FF1D56">
      <w:pPr>
        <w:widowControl w:val="0"/>
      </w:pPr>
    </w:p>
    <w:p w:rsidR="00FF1D56" w:rsidRDefault="00FF1D56" w:rsidP="00FF1D56">
      <w:pPr>
        <w:widowControl w:val="0"/>
        <w:autoSpaceDE w:val="0"/>
        <w:autoSpaceDN w:val="0"/>
        <w:adjustRightInd w:val="0"/>
        <w:jc w:val="center"/>
        <w:outlineLvl w:val="1"/>
        <w:rPr>
          <w:b/>
        </w:rPr>
      </w:pPr>
    </w:p>
    <w:p w:rsidR="00FF1D56" w:rsidRDefault="00FF1D56" w:rsidP="00FF1D56">
      <w:pPr>
        <w:widowControl w:val="0"/>
        <w:autoSpaceDE w:val="0"/>
        <w:autoSpaceDN w:val="0"/>
        <w:adjustRightInd w:val="0"/>
        <w:jc w:val="center"/>
        <w:outlineLvl w:val="1"/>
        <w:rPr>
          <w:b/>
        </w:rPr>
      </w:pPr>
    </w:p>
    <w:p w:rsidR="00FF1D56" w:rsidRDefault="00FF1D56" w:rsidP="00FF1D56">
      <w:pPr>
        <w:widowControl w:val="0"/>
        <w:autoSpaceDE w:val="0"/>
        <w:autoSpaceDN w:val="0"/>
        <w:adjustRightInd w:val="0"/>
        <w:jc w:val="center"/>
        <w:outlineLvl w:val="1"/>
        <w:rPr>
          <w:b/>
        </w:rPr>
      </w:pPr>
    </w:p>
    <w:p w:rsidR="00FF1D56" w:rsidRDefault="00FF1D56" w:rsidP="00FF1D56">
      <w:pPr>
        <w:widowControl w:val="0"/>
        <w:autoSpaceDE w:val="0"/>
        <w:autoSpaceDN w:val="0"/>
        <w:adjustRightInd w:val="0"/>
        <w:jc w:val="center"/>
        <w:outlineLvl w:val="1"/>
        <w:rPr>
          <w:b/>
        </w:rPr>
      </w:pPr>
    </w:p>
    <w:p w:rsidR="00FF1D56" w:rsidRPr="00FF1D56" w:rsidRDefault="00FF1D56" w:rsidP="00FF1D56">
      <w:pPr>
        <w:widowControl w:val="0"/>
        <w:autoSpaceDE w:val="0"/>
        <w:autoSpaceDN w:val="0"/>
        <w:adjustRightInd w:val="0"/>
        <w:jc w:val="center"/>
        <w:outlineLvl w:val="1"/>
        <w:rPr>
          <w:b/>
        </w:rPr>
      </w:pPr>
      <w:r w:rsidRPr="00FF1D56">
        <w:rPr>
          <w:b/>
        </w:rPr>
        <w:t>Подпрограмма</w:t>
      </w:r>
    </w:p>
    <w:p w:rsidR="00FF1D56" w:rsidRPr="00FF1D56" w:rsidRDefault="00FF1D56" w:rsidP="00FF1D56">
      <w:pPr>
        <w:widowControl w:val="0"/>
        <w:autoSpaceDE w:val="0"/>
        <w:autoSpaceDN w:val="0"/>
        <w:adjustRightInd w:val="0"/>
        <w:jc w:val="center"/>
        <w:outlineLvl w:val="1"/>
        <w:rPr>
          <w:b/>
        </w:rPr>
      </w:pPr>
      <w:r w:rsidRPr="00FF1D56">
        <w:rPr>
          <w:b/>
        </w:rPr>
        <w:t xml:space="preserve">«Комплексные меры противодействия злоупотреблению наркотиками и их незаконному обороту» муниципальной программы </w:t>
      </w:r>
      <w:proofErr w:type="spellStart"/>
      <w:r w:rsidRPr="00FF1D56">
        <w:rPr>
          <w:b/>
        </w:rPr>
        <w:t>Молчановского</w:t>
      </w:r>
      <w:proofErr w:type="spellEnd"/>
      <w:r w:rsidRPr="00FF1D56">
        <w:rPr>
          <w:b/>
        </w:rPr>
        <w:t xml:space="preserve"> сельсовета</w:t>
      </w:r>
    </w:p>
    <w:p w:rsidR="00FF1D56" w:rsidRPr="00FF1D56" w:rsidRDefault="00FF1D56" w:rsidP="00FF1D56">
      <w:pPr>
        <w:widowControl w:val="0"/>
        <w:autoSpaceDE w:val="0"/>
        <w:autoSpaceDN w:val="0"/>
        <w:adjustRightInd w:val="0"/>
        <w:jc w:val="center"/>
        <w:rPr>
          <w:b/>
        </w:rPr>
      </w:pPr>
      <w:r w:rsidRPr="00FF1D56">
        <w:rPr>
          <w:b/>
        </w:rPr>
        <w:t xml:space="preserve">«Обеспечение общественного порядка и противодействие преступности на территории </w:t>
      </w:r>
      <w:proofErr w:type="spellStart"/>
      <w:r w:rsidRPr="00FF1D56">
        <w:rPr>
          <w:b/>
        </w:rPr>
        <w:t>Молчановского</w:t>
      </w:r>
      <w:proofErr w:type="spellEnd"/>
      <w:r w:rsidRPr="00FF1D56">
        <w:rPr>
          <w:b/>
        </w:rPr>
        <w:t xml:space="preserve"> сельсовета»</w:t>
      </w:r>
    </w:p>
    <w:p w:rsidR="00FF1D56" w:rsidRPr="00FF1D56" w:rsidRDefault="00FF1D56" w:rsidP="00FF1D56">
      <w:pPr>
        <w:widowControl w:val="0"/>
        <w:autoSpaceDE w:val="0"/>
        <w:autoSpaceDN w:val="0"/>
        <w:adjustRightInd w:val="0"/>
        <w:jc w:val="center"/>
      </w:pPr>
    </w:p>
    <w:p w:rsidR="00FF1D56" w:rsidRPr="00FF1D56" w:rsidRDefault="00FF1D56" w:rsidP="00FF1D56">
      <w:pPr>
        <w:widowControl w:val="0"/>
        <w:autoSpaceDE w:val="0"/>
        <w:autoSpaceDN w:val="0"/>
        <w:adjustRightInd w:val="0"/>
        <w:jc w:val="center"/>
        <w:outlineLvl w:val="2"/>
      </w:pPr>
      <w:r w:rsidRPr="00FF1D56">
        <w:t>ПАСПОРТ</w:t>
      </w:r>
    </w:p>
    <w:p w:rsidR="00FF1D56" w:rsidRPr="00FF1D56" w:rsidRDefault="00FF1D56" w:rsidP="00FF1D56">
      <w:pPr>
        <w:widowControl w:val="0"/>
        <w:autoSpaceDE w:val="0"/>
        <w:autoSpaceDN w:val="0"/>
        <w:adjustRightInd w:val="0"/>
        <w:jc w:val="center"/>
      </w:pPr>
      <w:r w:rsidRPr="00FF1D56">
        <w:t xml:space="preserve">«Комплексные меры противодействия злоупотреблению наркотиками и их незаконному обороту» муниципальной  программы </w:t>
      </w:r>
      <w:proofErr w:type="spellStart"/>
      <w:r w:rsidRPr="00FF1D56">
        <w:t>Молчановского</w:t>
      </w:r>
      <w:proofErr w:type="spellEnd"/>
      <w:r w:rsidRPr="00FF1D56">
        <w:t xml:space="preserve"> сельсовета</w:t>
      </w:r>
    </w:p>
    <w:p w:rsidR="00FF1D56" w:rsidRPr="00FF1D56" w:rsidRDefault="00FF1D56" w:rsidP="00FF1D56">
      <w:pPr>
        <w:widowControl w:val="0"/>
        <w:autoSpaceDE w:val="0"/>
        <w:autoSpaceDN w:val="0"/>
        <w:adjustRightInd w:val="0"/>
        <w:jc w:val="center"/>
      </w:pPr>
      <w:r w:rsidRPr="00FF1D56">
        <w:t xml:space="preserve">«Обеспечение общественного порядка и противодействие преступности на территории </w:t>
      </w:r>
      <w:proofErr w:type="spellStart"/>
      <w:r w:rsidRPr="00FF1D56">
        <w:t>Молчановского</w:t>
      </w:r>
      <w:proofErr w:type="spellEnd"/>
      <w:r w:rsidRPr="00FF1D56">
        <w:t xml:space="preserve"> сельсовета»</w:t>
      </w:r>
    </w:p>
    <w:p w:rsidR="00FF1D56" w:rsidRPr="00FF1D56" w:rsidRDefault="00FF1D56" w:rsidP="00FF1D56">
      <w:pPr>
        <w:widowControl w:val="0"/>
        <w:autoSpaceDE w:val="0"/>
        <w:autoSpaceDN w:val="0"/>
        <w:adjustRightInd w:val="0"/>
        <w:jc w:val="center"/>
      </w:pPr>
    </w:p>
    <w:p w:rsidR="00FF1D56" w:rsidRPr="00FF1D56" w:rsidRDefault="00FF1D56" w:rsidP="00FF1D56">
      <w:pPr>
        <w:widowControl w:val="0"/>
        <w:autoSpaceDE w:val="0"/>
        <w:autoSpaceDN w:val="0"/>
        <w:adjustRightInd w:val="0"/>
        <w:ind w:firstLine="709"/>
      </w:pPr>
    </w:p>
    <w:tbl>
      <w:tblPr>
        <w:tblW w:w="0" w:type="auto"/>
        <w:tblLook w:val="00A0" w:firstRow="1" w:lastRow="0" w:firstColumn="1" w:lastColumn="0" w:noHBand="0" w:noVBand="0"/>
      </w:tblPr>
      <w:tblGrid>
        <w:gridCol w:w="3016"/>
        <w:gridCol w:w="390"/>
        <w:gridCol w:w="6561"/>
      </w:tblGrid>
      <w:tr w:rsidR="00FF1D56" w:rsidRPr="00FF1D56" w:rsidTr="00FF1D56">
        <w:tc>
          <w:tcPr>
            <w:tcW w:w="3016" w:type="dxa"/>
          </w:tcPr>
          <w:p w:rsidR="00FF1D56" w:rsidRPr="00FF1D56" w:rsidRDefault="00FF1D56" w:rsidP="00FF1D56">
            <w:pPr>
              <w:widowControl w:val="0"/>
              <w:autoSpaceDE w:val="0"/>
              <w:autoSpaceDN w:val="0"/>
              <w:adjustRightInd w:val="0"/>
            </w:pPr>
            <w:r w:rsidRPr="00FF1D56">
              <w:t>Ответственный исполнитель</w:t>
            </w:r>
          </w:p>
          <w:p w:rsidR="00FF1D56" w:rsidRPr="00FF1D56" w:rsidRDefault="00FF1D56" w:rsidP="00FF1D56">
            <w:pPr>
              <w:widowControl w:val="0"/>
              <w:autoSpaceDE w:val="0"/>
              <w:autoSpaceDN w:val="0"/>
              <w:adjustRightInd w:val="0"/>
            </w:pPr>
            <w:r w:rsidRPr="00FF1D56">
              <w:t>программы</w:t>
            </w:r>
          </w:p>
          <w:p w:rsidR="00FF1D56" w:rsidRPr="00FF1D56" w:rsidRDefault="00FF1D56" w:rsidP="00FF1D56">
            <w:pPr>
              <w:widowControl w:val="0"/>
              <w:autoSpaceDE w:val="0"/>
              <w:autoSpaceDN w:val="0"/>
              <w:adjustRightInd w:val="0"/>
            </w:pPr>
          </w:p>
        </w:tc>
        <w:tc>
          <w:tcPr>
            <w:tcW w:w="390" w:type="dxa"/>
          </w:tcPr>
          <w:p w:rsidR="00FF1D56" w:rsidRPr="00FF1D56" w:rsidRDefault="00FF1D56" w:rsidP="00FF1D56">
            <w:pPr>
              <w:widowControl w:val="0"/>
              <w:ind w:left="-131" w:right="-108"/>
              <w:jc w:val="both"/>
            </w:pPr>
            <w:r w:rsidRPr="00FF1D56">
              <w:t>–</w:t>
            </w:r>
          </w:p>
        </w:tc>
        <w:tc>
          <w:tcPr>
            <w:tcW w:w="6561" w:type="dxa"/>
          </w:tcPr>
          <w:p w:rsidR="00FF1D56" w:rsidRPr="00FF1D56" w:rsidRDefault="00FF1D56" w:rsidP="00FF1D56">
            <w:pPr>
              <w:widowControl w:val="0"/>
              <w:jc w:val="both"/>
            </w:pPr>
            <w:r w:rsidRPr="00FF1D56">
              <w:t xml:space="preserve">Администрация </w:t>
            </w:r>
            <w:proofErr w:type="spellStart"/>
            <w:r w:rsidRPr="00FF1D56">
              <w:t>Молчановского</w:t>
            </w:r>
            <w:proofErr w:type="spellEnd"/>
            <w:r w:rsidRPr="00FF1D56">
              <w:t xml:space="preserve"> сельсовета</w:t>
            </w:r>
          </w:p>
        </w:tc>
      </w:tr>
      <w:tr w:rsidR="00FF1D56" w:rsidRPr="00FF1D56" w:rsidTr="00FF1D56">
        <w:tc>
          <w:tcPr>
            <w:tcW w:w="3016" w:type="dxa"/>
          </w:tcPr>
          <w:p w:rsidR="00FF1D56" w:rsidRPr="00FF1D56" w:rsidRDefault="00FF1D56" w:rsidP="00FF1D56">
            <w:pPr>
              <w:widowControl w:val="0"/>
            </w:pPr>
            <w:r w:rsidRPr="00FF1D56">
              <w:t>Участники программы</w:t>
            </w:r>
          </w:p>
        </w:tc>
        <w:tc>
          <w:tcPr>
            <w:tcW w:w="390" w:type="dxa"/>
          </w:tcPr>
          <w:p w:rsidR="00FF1D56" w:rsidRPr="00FF1D56" w:rsidRDefault="00FF1D56" w:rsidP="00FF1D56">
            <w:pPr>
              <w:widowControl w:val="0"/>
              <w:ind w:left="-131" w:right="-108"/>
              <w:jc w:val="both"/>
            </w:pPr>
            <w:r w:rsidRPr="00FF1D56">
              <w:t>–</w:t>
            </w:r>
          </w:p>
        </w:tc>
        <w:tc>
          <w:tcPr>
            <w:tcW w:w="6561" w:type="dxa"/>
          </w:tcPr>
          <w:p w:rsidR="00FF1D56" w:rsidRPr="00FF1D56" w:rsidRDefault="00FF1D56" w:rsidP="00FF1D56">
            <w:pPr>
              <w:widowControl w:val="0"/>
              <w:jc w:val="both"/>
            </w:pPr>
            <w:r w:rsidRPr="00FF1D56">
              <w:t xml:space="preserve">Администрация </w:t>
            </w:r>
            <w:proofErr w:type="spellStart"/>
            <w:r w:rsidRPr="00FF1D56">
              <w:t>Молчановского</w:t>
            </w:r>
            <w:proofErr w:type="spellEnd"/>
            <w:r w:rsidRPr="00FF1D56">
              <w:t xml:space="preserve"> сельсовета:</w:t>
            </w:r>
          </w:p>
          <w:p w:rsidR="00FF1D56" w:rsidRPr="00FF1D56" w:rsidRDefault="00FF1D56" w:rsidP="00FF1D56">
            <w:pPr>
              <w:widowControl w:val="0"/>
              <w:jc w:val="both"/>
            </w:pPr>
            <w:r w:rsidRPr="00FF1D56">
              <w:t>Участковый уполномоченный ГУ межмуниципального отдела МВД  России «</w:t>
            </w:r>
            <w:proofErr w:type="spellStart"/>
            <w:r w:rsidRPr="00FF1D56">
              <w:t>Мазановский</w:t>
            </w:r>
            <w:proofErr w:type="spellEnd"/>
            <w:r w:rsidRPr="00FF1D56">
              <w:t>»</w:t>
            </w:r>
            <w:r w:rsidRPr="00FF1D56">
              <w:rPr>
                <w:b/>
                <w:sz w:val="28"/>
                <w:szCs w:val="28"/>
              </w:rPr>
              <w:t xml:space="preserve">  </w:t>
            </w:r>
            <w:r w:rsidRPr="00FF1D56">
              <w:t>(по согласованию);</w:t>
            </w:r>
          </w:p>
          <w:p w:rsidR="00FF1D56" w:rsidRPr="00FF1D56" w:rsidRDefault="00FF1D56" w:rsidP="00FF1D56">
            <w:pPr>
              <w:jc w:val="both"/>
            </w:pPr>
            <w:r w:rsidRPr="00FF1D56">
              <w:t xml:space="preserve">ГУ Амурской области Центр занятости населения </w:t>
            </w:r>
            <w:proofErr w:type="spellStart"/>
            <w:r w:rsidRPr="00FF1D56">
              <w:t>Мазановского</w:t>
            </w:r>
            <w:proofErr w:type="spellEnd"/>
            <w:r w:rsidRPr="00FF1D56">
              <w:t xml:space="preserve"> района (по согласованию);</w:t>
            </w:r>
          </w:p>
          <w:p w:rsidR="00FF1D56" w:rsidRPr="00FF1D56" w:rsidRDefault="00FF1D56" w:rsidP="00FF1D56">
            <w:pPr>
              <w:jc w:val="both"/>
            </w:pPr>
            <w:r w:rsidRPr="00FF1D56">
              <w:t xml:space="preserve">Сектор сельского хозяйства администрации </w:t>
            </w:r>
            <w:proofErr w:type="spellStart"/>
            <w:r w:rsidRPr="00FF1D56">
              <w:t>Мазановского</w:t>
            </w:r>
            <w:proofErr w:type="spellEnd"/>
            <w:r w:rsidRPr="00FF1D56">
              <w:t xml:space="preserve"> района (по согласованию).</w:t>
            </w:r>
          </w:p>
          <w:p w:rsidR="00FF1D56" w:rsidRPr="00FF1D56" w:rsidRDefault="00FF1D56" w:rsidP="00FF1D56">
            <w:pPr>
              <w:widowControl w:val="0"/>
              <w:jc w:val="both"/>
            </w:pPr>
            <w:r w:rsidRPr="00FF1D56">
              <w:t>школа</w:t>
            </w:r>
          </w:p>
        </w:tc>
      </w:tr>
      <w:tr w:rsidR="00FF1D56" w:rsidRPr="00FF1D56" w:rsidTr="00FF1D56">
        <w:tc>
          <w:tcPr>
            <w:tcW w:w="3016" w:type="dxa"/>
          </w:tcPr>
          <w:p w:rsidR="00FF1D56" w:rsidRPr="00FF1D56" w:rsidRDefault="00FF1D56" w:rsidP="00FF1D56">
            <w:pPr>
              <w:widowControl w:val="0"/>
            </w:pPr>
            <w:r w:rsidRPr="00FF1D56">
              <w:t>Цели программы</w:t>
            </w:r>
          </w:p>
          <w:p w:rsidR="00FF1D56" w:rsidRPr="00FF1D56" w:rsidRDefault="00FF1D56" w:rsidP="00FF1D56">
            <w:pPr>
              <w:widowControl w:val="0"/>
            </w:pPr>
          </w:p>
        </w:tc>
        <w:tc>
          <w:tcPr>
            <w:tcW w:w="390" w:type="dxa"/>
          </w:tcPr>
          <w:p w:rsidR="00FF1D56" w:rsidRPr="00FF1D56" w:rsidRDefault="00FF1D56" w:rsidP="00FF1D56">
            <w:pPr>
              <w:widowControl w:val="0"/>
              <w:ind w:left="-131" w:right="-108"/>
              <w:jc w:val="both"/>
            </w:pPr>
            <w:r w:rsidRPr="00FF1D56">
              <w:t>–</w:t>
            </w:r>
          </w:p>
        </w:tc>
        <w:tc>
          <w:tcPr>
            <w:tcW w:w="6561" w:type="dxa"/>
          </w:tcPr>
          <w:p w:rsidR="00FF1D56" w:rsidRPr="00FF1D56" w:rsidRDefault="00FF1D56" w:rsidP="00FF1D56">
            <w:pPr>
              <w:widowControl w:val="0"/>
              <w:jc w:val="both"/>
            </w:pPr>
            <w:r w:rsidRPr="00FF1D56">
              <w:t>снижение уровня заболеваемости населения синдромом зависимости от наркотиков</w:t>
            </w:r>
          </w:p>
          <w:p w:rsidR="00FF1D56" w:rsidRPr="00FF1D56" w:rsidRDefault="00FF1D56" w:rsidP="00FF1D56">
            <w:pPr>
              <w:widowControl w:val="0"/>
              <w:jc w:val="both"/>
            </w:pPr>
          </w:p>
        </w:tc>
      </w:tr>
      <w:tr w:rsidR="00FF1D56" w:rsidRPr="00FF1D56" w:rsidTr="00FF1D56">
        <w:tc>
          <w:tcPr>
            <w:tcW w:w="3016" w:type="dxa"/>
          </w:tcPr>
          <w:p w:rsidR="00FF1D56" w:rsidRPr="00FF1D56" w:rsidRDefault="00FF1D56" w:rsidP="00FF1D56">
            <w:pPr>
              <w:widowControl w:val="0"/>
            </w:pPr>
            <w:r w:rsidRPr="00FF1D56">
              <w:t>Задачи программы</w:t>
            </w:r>
          </w:p>
          <w:p w:rsidR="00FF1D56" w:rsidRPr="00FF1D56" w:rsidRDefault="00FF1D56" w:rsidP="00FF1D56">
            <w:pPr>
              <w:widowControl w:val="0"/>
            </w:pPr>
          </w:p>
        </w:tc>
        <w:tc>
          <w:tcPr>
            <w:tcW w:w="390" w:type="dxa"/>
          </w:tcPr>
          <w:p w:rsidR="00FF1D56" w:rsidRPr="00FF1D56" w:rsidRDefault="00FF1D56" w:rsidP="00FF1D56">
            <w:pPr>
              <w:widowControl w:val="0"/>
              <w:ind w:left="-131" w:right="-108"/>
              <w:jc w:val="both"/>
            </w:pPr>
            <w:r w:rsidRPr="00FF1D56">
              <w:t>–</w:t>
            </w:r>
          </w:p>
        </w:tc>
        <w:tc>
          <w:tcPr>
            <w:tcW w:w="6561" w:type="dxa"/>
          </w:tcPr>
          <w:p w:rsidR="00FF1D56" w:rsidRPr="00FF1D56" w:rsidRDefault="00FF1D56" w:rsidP="00FF1D56">
            <w:pPr>
              <w:widowControl w:val="0"/>
              <w:jc w:val="both"/>
            </w:pPr>
            <w:r w:rsidRPr="00FF1D56">
              <w:t xml:space="preserve">мониторинг развития </w:t>
            </w:r>
            <w:proofErr w:type="spellStart"/>
            <w:r w:rsidRPr="00FF1D56">
              <w:t>нарко</w:t>
            </w:r>
            <w:proofErr w:type="spellEnd"/>
            <w:r w:rsidRPr="00FF1D56">
              <w:t xml:space="preserve">-ситуации в </w:t>
            </w:r>
            <w:proofErr w:type="spellStart"/>
            <w:r w:rsidRPr="00FF1D56">
              <w:t>Молчановском</w:t>
            </w:r>
            <w:proofErr w:type="spellEnd"/>
            <w:r w:rsidRPr="00FF1D56">
              <w:t xml:space="preserve"> сельсовете;</w:t>
            </w:r>
          </w:p>
          <w:p w:rsidR="00FF1D56" w:rsidRPr="00FF1D56" w:rsidRDefault="00FF1D56" w:rsidP="00FF1D56">
            <w:pPr>
              <w:widowControl w:val="0"/>
              <w:spacing w:line="232" w:lineRule="auto"/>
              <w:jc w:val="both"/>
            </w:pPr>
            <w:r w:rsidRPr="00FF1D56">
              <w:t xml:space="preserve">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w:t>
            </w:r>
            <w:proofErr w:type="spellStart"/>
            <w:r w:rsidRPr="00FF1D56">
              <w:t>Молчановском</w:t>
            </w:r>
            <w:proofErr w:type="spellEnd"/>
            <w:r w:rsidRPr="00FF1D56">
              <w:t xml:space="preserve"> сельсовете;</w:t>
            </w:r>
          </w:p>
          <w:p w:rsidR="00FF1D56" w:rsidRPr="00FF1D56" w:rsidRDefault="00FF1D56" w:rsidP="00FF1D56">
            <w:pPr>
              <w:widowControl w:val="0"/>
              <w:spacing w:line="232" w:lineRule="auto"/>
              <w:jc w:val="both"/>
            </w:pPr>
          </w:p>
        </w:tc>
      </w:tr>
      <w:tr w:rsidR="00FF1D56" w:rsidRPr="00FF1D56" w:rsidTr="00FF1D56">
        <w:tc>
          <w:tcPr>
            <w:tcW w:w="3016" w:type="dxa"/>
          </w:tcPr>
          <w:p w:rsidR="00FF1D56" w:rsidRPr="00FF1D56" w:rsidRDefault="00FF1D56" w:rsidP="00FF1D56">
            <w:pPr>
              <w:widowControl w:val="0"/>
              <w:autoSpaceDE w:val="0"/>
              <w:autoSpaceDN w:val="0"/>
              <w:adjustRightInd w:val="0"/>
            </w:pPr>
            <w:r w:rsidRPr="00FF1D56">
              <w:t>Целевые индикаторы и показатели программы</w:t>
            </w:r>
          </w:p>
          <w:p w:rsidR="00FF1D56" w:rsidRPr="00FF1D56" w:rsidRDefault="00FF1D56" w:rsidP="00FF1D56">
            <w:pPr>
              <w:widowControl w:val="0"/>
              <w:autoSpaceDE w:val="0"/>
              <w:autoSpaceDN w:val="0"/>
              <w:adjustRightInd w:val="0"/>
            </w:pPr>
          </w:p>
        </w:tc>
        <w:tc>
          <w:tcPr>
            <w:tcW w:w="390" w:type="dxa"/>
          </w:tcPr>
          <w:p w:rsidR="00FF1D56" w:rsidRPr="00FF1D56" w:rsidRDefault="00FF1D56" w:rsidP="00FF1D56">
            <w:pPr>
              <w:widowControl w:val="0"/>
              <w:ind w:left="-131" w:right="-108"/>
              <w:jc w:val="both"/>
            </w:pPr>
            <w:r w:rsidRPr="00FF1D56">
              <w:t>–</w:t>
            </w:r>
          </w:p>
        </w:tc>
        <w:tc>
          <w:tcPr>
            <w:tcW w:w="6561" w:type="dxa"/>
          </w:tcPr>
          <w:p w:rsidR="00FF1D56" w:rsidRPr="00FF1D56" w:rsidRDefault="00FF1D56" w:rsidP="00FF1D56">
            <w:r w:rsidRPr="00FF1D56">
              <w:t>число лиц, больных наркоманией, в расчете на 2 тыс. населения;</w:t>
            </w:r>
          </w:p>
          <w:p w:rsidR="00FF1D56" w:rsidRPr="00FF1D56" w:rsidRDefault="00FF1D56" w:rsidP="00FF1D56">
            <w:pPr>
              <w:widowControl w:val="0"/>
              <w:jc w:val="both"/>
            </w:pPr>
            <w:r w:rsidRPr="00FF1D56">
              <w:t>удельный вес населения, систематически занимающегося физической культурой и спортом;</w:t>
            </w:r>
          </w:p>
          <w:p w:rsidR="00FF1D56" w:rsidRPr="00FF1D56" w:rsidRDefault="00FF1D56" w:rsidP="00FF1D56">
            <w:pPr>
              <w:widowControl w:val="0"/>
              <w:jc w:val="both"/>
            </w:pPr>
          </w:p>
        </w:tc>
      </w:tr>
      <w:tr w:rsidR="00FF1D56" w:rsidRPr="00FF1D56" w:rsidTr="00FF1D56">
        <w:tc>
          <w:tcPr>
            <w:tcW w:w="3016" w:type="dxa"/>
          </w:tcPr>
          <w:p w:rsidR="00FF1D56" w:rsidRPr="00FF1D56" w:rsidRDefault="00FF1D56" w:rsidP="00FF1D56">
            <w:pPr>
              <w:widowControl w:val="0"/>
              <w:autoSpaceDE w:val="0"/>
              <w:autoSpaceDN w:val="0"/>
              <w:adjustRightInd w:val="0"/>
            </w:pPr>
            <w:r w:rsidRPr="00FF1D56">
              <w:t>Этапы и сроки реализации программы</w:t>
            </w:r>
          </w:p>
          <w:p w:rsidR="00FF1D56" w:rsidRPr="00FF1D56" w:rsidRDefault="00FF1D56" w:rsidP="00FF1D56">
            <w:pPr>
              <w:widowControl w:val="0"/>
              <w:autoSpaceDE w:val="0"/>
              <w:autoSpaceDN w:val="0"/>
              <w:adjustRightInd w:val="0"/>
            </w:pPr>
          </w:p>
        </w:tc>
        <w:tc>
          <w:tcPr>
            <w:tcW w:w="390" w:type="dxa"/>
          </w:tcPr>
          <w:p w:rsidR="00FF1D56" w:rsidRPr="00FF1D56" w:rsidRDefault="00FF1D56" w:rsidP="00FF1D56">
            <w:pPr>
              <w:widowControl w:val="0"/>
              <w:ind w:left="-131" w:right="-108"/>
              <w:jc w:val="both"/>
            </w:pPr>
            <w:r w:rsidRPr="00FF1D56">
              <w:t>–</w:t>
            </w:r>
          </w:p>
        </w:tc>
        <w:tc>
          <w:tcPr>
            <w:tcW w:w="6561" w:type="dxa"/>
          </w:tcPr>
          <w:p w:rsidR="00FF1D56" w:rsidRPr="00FF1D56" w:rsidRDefault="00FF1D56" w:rsidP="00FF1D56">
            <w:pPr>
              <w:widowControl w:val="0"/>
              <w:jc w:val="both"/>
            </w:pPr>
            <w:r w:rsidRPr="00FF1D56">
              <w:t>реализуется в один этап в 2018-2020 годах</w:t>
            </w:r>
          </w:p>
        </w:tc>
      </w:tr>
      <w:tr w:rsidR="00FF1D56" w:rsidRPr="00FF1D56" w:rsidTr="00FF1D56">
        <w:tc>
          <w:tcPr>
            <w:tcW w:w="3016" w:type="dxa"/>
          </w:tcPr>
          <w:p w:rsidR="00FF1D56" w:rsidRPr="00FF1D56" w:rsidRDefault="00FF1D56" w:rsidP="00FF1D56">
            <w:pPr>
              <w:widowControl w:val="0"/>
              <w:autoSpaceDE w:val="0"/>
              <w:autoSpaceDN w:val="0"/>
              <w:adjustRightInd w:val="0"/>
            </w:pPr>
            <w:r w:rsidRPr="00FF1D56">
              <w:lastRenderedPageBreak/>
              <w:t>Объемы бюджетных ассигнований программы</w:t>
            </w:r>
          </w:p>
          <w:p w:rsidR="00FF1D56" w:rsidRPr="00FF1D56" w:rsidRDefault="00FF1D56" w:rsidP="00FF1D56">
            <w:pPr>
              <w:widowControl w:val="0"/>
              <w:autoSpaceDE w:val="0"/>
              <w:autoSpaceDN w:val="0"/>
              <w:adjustRightInd w:val="0"/>
            </w:pPr>
          </w:p>
        </w:tc>
        <w:tc>
          <w:tcPr>
            <w:tcW w:w="390" w:type="dxa"/>
          </w:tcPr>
          <w:p w:rsidR="00FF1D56" w:rsidRPr="00FF1D56" w:rsidRDefault="00FF1D56" w:rsidP="00FF1D56">
            <w:pPr>
              <w:widowControl w:val="0"/>
              <w:ind w:left="-131" w:right="-108"/>
              <w:jc w:val="both"/>
            </w:pPr>
            <w:r w:rsidRPr="00FF1D56">
              <w:t>–</w:t>
            </w:r>
          </w:p>
        </w:tc>
        <w:tc>
          <w:tcPr>
            <w:tcW w:w="6561" w:type="dxa"/>
          </w:tcPr>
          <w:p w:rsidR="00FF1D56" w:rsidRPr="00FF1D56" w:rsidRDefault="00FF1D56" w:rsidP="00FF1D56">
            <w:pPr>
              <w:widowControl w:val="0"/>
              <w:jc w:val="both"/>
            </w:pPr>
            <w:r w:rsidRPr="00FF1D56">
              <w:t xml:space="preserve">Общий объем финансирования по подпрограмме «Комплексные меры противодействия злоупотреблению наркотиками и их незаконному обороту» с 2018 по 2020 годы составляет  45тыс. рублей, </w:t>
            </w:r>
            <w:r w:rsidRPr="00FF1D56">
              <w:rPr>
                <w:sz w:val="20"/>
                <w:szCs w:val="20"/>
              </w:rPr>
              <w:t xml:space="preserve"> </w:t>
            </w:r>
            <w:r w:rsidRPr="00FF1D56">
              <w:rPr>
                <w:highlight w:val="yellow"/>
              </w:rPr>
              <w:t>заменить словами «составляет  19тыс. рублей»</w:t>
            </w:r>
            <w:r w:rsidRPr="00FF1D56">
              <w:t xml:space="preserve"> том числе:</w:t>
            </w:r>
          </w:p>
          <w:p w:rsidR="00FF1D56" w:rsidRPr="00FF1D56" w:rsidRDefault="00FF1D56" w:rsidP="00FF1D56">
            <w:pPr>
              <w:widowControl w:val="0"/>
              <w:jc w:val="both"/>
            </w:pPr>
            <w:r w:rsidRPr="00FF1D56">
              <w:t>по годам реализации из средств местного бюджета:</w:t>
            </w:r>
          </w:p>
          <w:p w:rsidR="00FF1D56" w:rsidRPr="00FF1D56" w:rsidRDefault="00FF1D56" w:rsidP="00FF1D56">
            <w:pPr>
              <w:widowControl w:val="0"/>
              <w:jc w:val="both"/>
            </w:pPr>
            <w:r w:rsidRPr="00FF1D56">
              <w:t>2018 год – 15,0 тыс. рублей;</w:t>
            </w:r>
          </w:p>
          <w:p w:rsidR="00FF1D56" w:rsidRPr="00FF1D56" w:rsidRDefault="00FF1D56" w:rsidP="00FF1D56">
            <w:pPr>
              <w:widowControl w:val="0"/>
              <w:jc w:val="both"/>
            </w:pPr>
            <w:r w:rsidRPr="00FF1D56">
              <w:t>2019 год – 15,0 тыс. рублей;</w:t>
            </w:r>
            <w:r w:rsidRPr="00FF1D56">
              <w:rPr>
                <w:sz w:val="20"/>
                <w:szCs w:val="20"/>
              </w:rPr>
              <w:t xml:space="preserve"> </w:t>
            </w:r>
            <w:r w:rsidRPr="00FF1D56">
              <w:rPr>
                <w:highlight w:val="yellow"/>
              </w:rPr>
              <w:t>заменить словами «2019 год – 2,0 тыс. рублей</w:t>
            </w:r>
            <w:proofErr w:type="gramStart"/>
            <w:r w:rsidRPr="00FF1D56">
              <w:rPr>
                <w:highlight w:val="yellow"/>
              </w:rPr>
              <w:t>;»</w:t>
            </w:r>
            <w:proofErr w:type="gramEnd"/>
          </w:p>
          <w:p w:rsidR="00FF1D56" w:rsidRPr="00FF1D56" w:rsidRDefault="00FF1D56" w:rsidP="00FF1D56">
            <w:pPr>
              <w:widowControl w:val="0"/>
              <w:ind w:firstLine="708"/>
              <w:jc w:val="both"/>
            </w:pPr>
            <w:r w:rsidRPr="00FF1D56">
              <w:t xml:space="preserve">2020 год – 15,0 тыс. рублей; </w:t>
            </w:r>
            <w:r w:rsidRPr="00FF1D56">
              <w:rPr>
                <w:highlight w:val="yellow"/>
              </w:rPr>
              <w:t>заменить словами «2020 год –  2,0тыс. рублей</w:t>
            </w:r>
            <w:proofErr w:type="gramStart"/>
            <w:r w:rsidRPr="00FF1D56">
              <w:rPr>
                <w:highlight w:val="yellow"/>
              </w:rPr>
              <w:t>;»</w:t>
            </w:r>
            <w:proofErr w:type="gramEnd"/>
          </w:p>
          <w:p w:rsidR="00FF1D56" w:rsidRPr="00FF1D56" w:rsidRDefault="00FF1D56" w:rsidP="00FF1D56">
            <w:pPr>
              <w:widowControl w:val="0"/>
              <w:jc w:val="both"/>
            </w:pPr>
          </w:p>
          <w:p w:rsidR="00FF1D56" w:rsidRPr="00FF1D56" w:rsidRDefault="00FF1D56" w:rsidP="00FF1D56">
            <w:pPr>
              <w:widowControl w:val="0"/>
              <w:jc w:val="both"/>
            </w:pPr>
          </w:p>
          <w:p w:rsidR="00FF1D56" w:rsidRPr="00FF1D56" w:rsidRDefault="00FF1D56" w:rsidP="00FF1D56">
            <w:pPr>
              <w:widowControl w:val="0"/>
              <w:jc w:val="both"/>
            </w:pPr>
          </w:p>
        </w:tc>
      </w:tr>
      <w:tr w:rsidR="00FF1D56" w:rsidRPr="00FF1D56" w:rsidTr="00FF1D56">
        <w:tc>
          <w:tcPr>
            <w:tcW w:w="3016" w:type="dxa"/>
          </w:tcPr>
          <w:p w:rsidR="00FF1D56" w:rsidRPr="00FF1D56" w:rsidRDefault="00FF1D56" w:rsidP="00FF1D56">
            <w:pPr>
              <w:widowControl w:val="0"/>
              <w:autoSpaceDE w:val="0"/>
              <w:autoSpaceDN w:val="0"/>
              <w:adjustRightInd w:val="0"/>
            </w:pPr>
            <w:r w:rsidRPr="00FF1D56">
              <w:t>Ожидаемые результаты реализации</w:t>
            </w:r>
          </w:p>
          <w:p w:rsidR="00FF1D56" w:rsidRPr="00FF1D56" w:rsidRDefault="00FF1D56" w:rsidP="00FF1D56">
            <w:pPr>
              <w:widowControl w:val="0"/>
              <w:autoSpaceDE w:val="0"/>
              <w:autoSpaceDN w:val="0"/>
              <w:adjustRightInd w:val="0"/>
            </w:pPr>
            <w:r w:rsidRPr="00FF1D56">
              <w:t>программы</w:t>
            </w:r>
          </w:p>
        </w:tc>
        <w:tc>
          <w:tcPr>
            <w:tcW w:w="390" w:type="dxa"/>
          </w:tcPr>
          <w:p w:rsidR="00FF1D56" w:rsidRPr="00FF1D56" w:rsidRDefault="00FF1D56" w:rsidP="00FF1D56">
            <w:pPr>
              <w:widowControl w:val="0"/>
              <w:ind w:left="-131" w:right="-108"/>
              <w:jc w:val="both"/>
            </w:pPr>
            <w:r w:rsidRPr="00FF1D56">
              <w:t>–</w:t>
            </w:r>
          </w:p>
        </w:tc>
        <w:tc>
          <w:tcPr>
            <w:tcW w:w="6561" w:type="dxa"/>
          </w:tcPr>
          <w:p w:rsidR="00FF1D56" w:rsidRPr="00FF1D56" w:rsidRDefault="00FF1D56" w:rsidP="00FF1D56">
            <w:pPr>
              <w:widowControl w:val="0"/>
              <w:jc w:val="both"/>
            </w:pPr>
            <w:r w:rsidRPr="00FF1D56">
              <w:t>в результате реализации Программы к 2020 году предполагается:</w:t>
            </w:r>
          </w:p>
          <w:p w:rsidR="00FF1D56" w:rsidRPr="00FF1D56" w:rsidRDefault="00FF1D56" w:rsidP="00FF1D56">
            <w:pPr>
              <w:widowControl w:val="0"/>
              <w:jc w:val="both"/>
            </w:pPr>
            <w:r w:rsidRPr="00FF1D56">
              <w:t>сдержать распространение незаконного потребления наркотиков на уровне, не превышающем 1 больной наркоманией на 2 тыс. населения;</w:t>
            </w:r>
          </w:p>
          <w:p w:rsidR="00FF1D56" w:rsidRPr="00FF1D56" w:rsidRDefault="00FF1D56" w:rsidP="00FF1D56">
            <w:pPr>
              <w:widowControl w:val="0"/>
              <w:jc w:val="both"/>
            </w:pPr>
            <w:r w:rsidRPr="00FF1D56">
              <w:t>увеличить удельный вес населения, систематически занимающегося физической культурой и спортом,</w:t>
            </w:r>
            <w:r w:rsidRPr="00FF1D56">
              <w:br/>
              <w:t>до 5 процентов;</w:t>
            </w:r>
          </w:p>
          <w:p w:rsidR="00FF1D56" w:rsidRPr="00FF1D56" w:rsidRDefault="00FF1D56" w:rsidP="00FF1D56">
            <w:pPr>
              <w:widowControl w:val="0"/>
              <w:jc w:val="both"/>
            </w:pPr>
          </w:p>
        </w:tc>
      </w:tr>
    </w:tbl>
    <w:p w:rsidR="00FF1D56" w:rsidRPr="00FF1D56" w:rsidRDefault="00FF1D56" w:rsidP="00FF1D56">
      <w:pPr>
        <w:jc w:val="center"/>
      </w:pPr>
    </w:p>
    <w:p w:rsidR="00FF1D56" w:rsidRPr="00FF1D56" w:rsidRDefault="00FF1D56" w:rsidP="00FF1D56">
      <w:pPr>
        <w:widowControl w:val="0"/>
        <w:autoSpaceDE w:val="0"/>
        <w:autoSpaceDN w:val="0"/>
        <w:adjustRightInd w:val="0"/>
        <w:ind w:firstLine="709"/>
      </w:pPr>
    </w:p>
    <w:p w:rsidR="00FF1D56" w:rsidRPr="00FF1D56" w:rsidRDefault="00FF1D56" w:rsidP="00FF1D56">
      <w:pPr>
        <w:widowControl w:val="0"/>
        <w:autoSpaceDE w:val="0"/>
        <w:autoSpaceDN w:val="0"/>
        <w:adjustRightInd w:val="0"/>
        <w:ind w:firstLine="709"/>
        <w:outlineLvl w:val="2"/>
      </w:pPr>
      <w:r w:rsidRPr="00FF1D56">
        <w:t>1. Характеристика сферы реализации подпрограммы, описание основных проблем в указанной сфере и прогноз ее развития</w:t>
      </w:r>
    </w:p>
    <w:p w:rsidR="00FF1D56" w:rsidRPr="00FF1D56" w:rsidRDefault="00FF1D56" w:rsidP="00FF1D56">
      <w:pPr>
        <w:widowControl w:val="0"/>
        <w:autoSpaceDE w:val="0"/>
        <w:autoSpaceDN w:val="0"/>
        <w:adjustRightInd w:val="0"/>
        <w:ind w:firstLine="709"/>
      </w:pPr>
    </w:p>
    <w:p w:rsidR="00FF1D56" w:rsidRPr="00FF1D56" w:rsidRDefault="00FF1D56" w:rsidP="00FF1D56">
      <w:pPr>
        <w:widowControl w:val="0"/>
        <w:autoSpaceDE w:val="0"/>
        <w:autoSpaceDN w:val="0"/>
        <w:adjustRightInd w:val="0"/>
        <w:ind w:firstLine="709"/>
        <w:outlineLvl w:val="2"/>
      </w:pPr>
      <w:r w:rsidRPr="00FF1D56">
        <w:t>1.1. Характеристика сферы реализации подпрограммы</w:t>
      </w:r>
    </w:p>
    <w:p w:rsidR="00FF1D56" w:rsidRPr="00FF1D56" w:rsidRDefault="00FF1D56" w:rsidP="00FF1D56">
      <w:pPr>
        <w:widowControl w:val="0"/>
        <w:autoSpaceDE w:val="0"/>
        <w:autoSpaceDN w:val="0"/>
        <w:adjustRightInd w:val="0"/>
        <w:ind w:firstLine="709"/>
      </w:pPr>
    </w:p>
    <w:p w:rsidR="00FF1D56" w:rsidRPr="00FF1D56" w:rsidRDefault="00FF1D56" w:rsidP="00FF1D56">
      <w:pPr>
        <w:widowControl w:val="0"/>
        <w:ind w:firstLine="709"/>
        <w:jc w:val="both"/>
      </w:pPr>
      <w:r w:rsidRPr="00FF1D56">
        <w:t xml:space="preserve">Проблема незаконного оборота и злоупотребления </w:t>
      </w:r>
      <w:hyperlink r:id="rId19" w:history="1">
        <w:r w:rsidRPr="00FF1D56">
          <w:rPr>
            <w:bCs/>
          </w:rPr>
          <w:t>наркотическими средствами</w:t>
        </w:r>
      </w:hyperlink>
      <w:r w:rsidRPr="00FF1D56">
        <w:t xml:space="preserve"> и </w:t>
      </w:r>
      <w:hyperlink r:id="rId20" w:history="1">
        <w:r w:rsidRPr="00FF1D56">
          <w:rPr>
            <w:bCs/>
          </w:rPr>
          <w:t>психотропными веществами</w:t>
        </w:r>
      </w:hyperlink>
      <w:r w:rsidRPr="00FF1D56">
        <w:t xml:space="preserve"> (далее – наркотики) характеризуется сохраняющейся в настоящее время масштабностью распространения наркомании в Ростовской области.</w:t>
      </w:r>
    </w:p>
    <w:p w:rsidR="00FF1D56" w:rsidRPr="00FF1D56" w:rsidRDefault="00FF1D56" w:rsidP="00FF1D56">
      <w:pPr>
        <w:ind w:firstLine="709"/>
        <w:jc w:val="both"/>
      </w:pPr>
      <w:r w:rsidRPr="00FF1D56">
        <w:t xml:space="preserve">Анализ текущего состояния сферы реализации подпрограммы фиксирует, что в </w:t>
      </w:r>
      <w:proofErr w:type="spellStart"/>
      <w:r w:rsidRPr="00FF1D56">
        <w:t>Молчановском</w:t>
      </w:r>
      <w:proofErr w:type="spellEnd"/>
      <w:r w:rsidRPr="00FF1D56">
        <w:t xml:space="preserve"> сельсовете ведется целенаправленная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w:t>
      </w:r>
    </w:p>
    <w:p w:rsidR="00FF1D56" w:rsidRPr="00FF1D56" w:rsidRDefault="00FF1D56" w:rsidP="00FF1D56">
      <w:pPr>
        <w:ind w:firstLine="709"/>
        <w:jc w:val="both"/>
      </w:pPr>
      <w:r w:rsidRPr="00FF1D56">
        <w:t>Незаконное потребление наркотиков является одной из основных причин криминализации общества, прежде всего молодежной среды. Потребители наркотиков вносят решающий вклад в эпидемиологическое распространение наркомании, являются основой криминальной дистрибьюторской сети, покупая и продавая наркотики.</w:t>
      </w:r>
    </w:p>
    <w:p w:rsidR="00FF1D56" w:rsidRPr="00FF1D56" w:rsidRDefault="00FF1D56" w:rsidP="00FF1D56">
      <w:pPr>
        <w:ind w:firstLine="709"/>
        <w:jc w:val="both"/>
      </w:pPr>
      <w:r w:rsidRPr="00FF1D56">
        <w:t xml:space="preserve">Муниципальная  программа должна внести  вклад в реализацию задач по формированию здорового образа жизни граждан </w:t>
      </w:r>
      <w:proofErr w:type="spellStart"/>
      <w:r w:rsidRPr="00FF1D56">
        <w:t>Молчановского</w:t>
      </w:r>
      <w:proofErr w:type="spellEnd"/>
      <w:r w:rsidRPr="00FF1D56">
        <w:t xml:space="preserve"> сельсовета, в том числе профилактике алкоголизма и наркомании. </w:t>
      </w:r>
    </w:p>
    <w:p w:rsidR="00FF1D56" w:rsidRPr="00FF1D56" w:rsidRDefault="00FF1D56" w:rsidP="00FF1D56">
      <w:pPr>
        <w:ind w:firstLine="709"/>
        <w:jc w:val="both"/>
      </w:pPr>
      <w:r w:rsidRPr="00FF1D56">
        <w:t>Сокращение спроса на наркотики направлено на оздоровление населения  путем снижения потребления наркотических средств и психотропных веществ и уменьшения неблагоприятных социальных последствий их употребления, строится на основе приоритета профилактических мер общественного, административного и медицинского характера и включает:</w:t>
      </w:r>
    </w:p>
    <w:p w:rsidR="00FF1D56" w:rsidRPr="00FF1D56" w:rsidRDefault="00FF1D56" w:rsidP="00FF1D56">
      <w:pPr>
        <w:ind w:firstLine="709"/>
        <w:jc w:val="both"/>
      </w:pPr>
      <w:r w:rsidRPr="00FF1D56">
        <w:t>систему профилактики немедицинского потребления наркотиков;</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outlineLvl w:val="2"/>
      </w:pPr>
      <w:r w:rsidRPr="00FF1D56">
        <w:t>1.2. Описание основных проблем в сфере реализации подпрограммы</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pPr>
      <w:r w:rsidRPr="00FF1D56">
        <w:lastRenderedPageBreak/>
        <w:t>Основной проблемой сферы реализации подпрограммы являются:</w:t>
      </w:r>
    </w:p>
    <w:p w:rsidR="00FF1D56" w:rsidRPr="00FF1D56" w:rsidRDefault="00FF1D56" w:rsidP="00FF1D56">
      <w:pPr>
        <w:widowControl w:val="0"/>
        <w:autoSpaceDE w:val="0"/>
        <w:autoSpaceDN w:val="0"/>
        <w:adjustRightInd w:val="0"/>
        <w:ind w:firstLine="709"/>
        <w:jc w:val="both"/>
      </w:pPr>
      <w:r w:rsidRPr="00FF1D56">
        <w:t xml:space="preserve">отсутствие национальной системы социальной реабилитации и </w:t>
      </w:r>
      <w:proofErr w:type="spellStart"/>
      <w:r w:rsidRPr="00FF1D56">
        <w:t>ресоциализации</w:t>
      </w:r>
      <w:proofErr w:type="spellEnd"/>
      <w:r w:rsidRPr="00FF1D56">
        <w:t>, а также недостаточное ресурсное обеспечение на ее проектирование и создание.</w:t>
      </w:r>
    </w:p>
    <w:p w:rsidR="00FF1D56" w:rsidRPr="00FF1D56" w:rsidRDefault="00FF1D56" w:rsidP="00FF1D56">
      <w:pPr>
        <w:ind w:firstLine="709"/>
        <w:jc w:val="both"/>
      </w:pPr>
      <w:r w:rsidRPr="00FF1D56">
        <w:t>Факторы, способствующие распространению незаконного потребления наркотиков, формируются в социальной сфере. К ним относятся бездуховное, потребительское отношение к жизни, бездумное проведение свободного времени частью молодежи. Сравнительно низкий жизненный уровень населения, поляризация доходов различных социальных групп вызывают у определенной части подростков и молодежи чувство протеста, агрессивные устремления, что является одной из причин криминализации общества, незаконного оборота наркотиков.</w:t>
      </w:r>
    </w:p>
    <w:p w:rsidR="00FF1D56" w:rsidRPr="00FF1D56" w:rsidRDefault="00FF1D56" w:rsidP="00FF1D56">
      <w:pPr>
        <w:widowControl w:val="0"/>
        <w:autoSpaceDE w:val="0"/>
        <w:autoSpaceDN w:val="0"/>
        <w:adjustRightInd w:val="0"/>
        <w:ind w:firstLine="709"/>
      </w:pPr>
    </w:p>
    <w:p w:rsidR="00FF1D56" w:rsidRPr="00FF1D56" w:rsidRDefault="00FF1D56" w:rsidP="00FF1D56">
      <w:pPr>
        <w:widowControl w:val="0"/>
        <w:autoSpaceDE w:val="0"/>
        <w:autoSpaceDN w:val="0"/>
        <w:adjustRightInd w:val="0"/>
        <w:ind w:firstLine="709"/>
        <w:outlineLvl w:val="2"/>
      </w:pPr>
    </w:p>
    <w:p w:rsidR="00FF1D56" w:rsidRPr="00FF1D56" w:rsidRDefault="00FF1D56" w:rsidP="00FF1D56">
      <w:pPr>
        <w:widowControl w:val="0"/>
        <w:autoSpaceDE w:val="0"/>
        <w:autoSpaceDN w:val="0"/>
        <w:adjustRightInd w:val="0"/>
        <w:ind w:firstLine="709"/>
        <w:outlineLvl w:val="2"/>
      </w:pPr>
    </w:p>
    <w:p w:rsidR="00FF1D56" w:rsidRPr="00FF1D56" w:rsidRDefault="00FF1D56" w:rsidP="00FF1D56">
      <w:pPr>
        <w:widowControl w:val="0"/>
        <w:autoSpaceDE w:val="0"/>
        <w:autoSpaceDN w:val="0"/>
        <w:adjustRightInd w:val="0"/>
        <w:ind w:firstLine="709"/>
        <w:outlineLvl w:val="2"/>
      </w:pPr>
    </w:p>
    <w:p w:rsidR="00FF1D56" w:rsidRPr="00FF1D56" w:rsidRDefault="00FF1D56" w:rsidP="00FF1D56">
      <w:pPr>
        <w:widowControl w:val="0"/>
        <w:autoSpaceDE w:val="0"/>
        <w:autoSpaceDN w:val="0"/>
        <w:adjustRightInd w:val="0"/>
        <w:ind w:firstLine="709"/>
        <w:outlineLvl w:val="2"/>
      </w:pPr>
      <w:r w:rsidRPr="00FF1D56">
        <w:t>1.3. Прогноз развития сферы реализации подпрограммы</w:t>
      </w:r>
    </w:p>
    <w:p w:rsidR="00FF1D56" w:rsidRPr="00FF1D56" w:rsidRDefault="00FF1D56" w:rsidP="00FF1D56">
      <w:pPr>
        <w:widowControl w:val="0"/>
        <w:autoSpaceDE w:val="0"/>
        <w:autoSpaceDN w:val="0"/>
        <w:adjustRightInd w:val="0"/>
        <w:ind w:firstLine="709"/>
      </w:pPr>
    </w:p>
    <w:p w:rsidR="00FF1D56" w:rsidRPr="00FF1D56" w:rsidRDefault="00FF1D56" w:rsidP="00FF1D56">
      <w:pPr>
        <w:widowControl w:val="0"/>
        <w:autoSpaceDE w:val="0"/>
        <w:autoSpaceDN w:val="0"/>
        <w:adjustRightInd w:val="0"/>
        <w:ind w:firstLine="700"/>
        <w:jc w:val="both"/>
      </w:pPr>
      <w:r w:rsidRPr="00FF1D56">
        <w:t xml:space="preserve">Могут быть выделены следующие основные тенденции </w:t>
      </w:r>
      <w:proofErr w:type="gramStart"/>
      <w:r w:rsidRPr="00FF1D56">
        <w:t>изменения сферы реализации подпрограммы муниципальной программы</w:t>
      </w:r>
      <w:proofErr w:type="gramEnd"/>
      <w:r w:rsidRPr="00FF1D56">
        <w:t xml:space="preserve"> </w:t>
      </w:r>
      <w:proofErr w:type="spellStart"/>
      <w:r w:rsidRPr="00FF1D56">
        <w:t>Молчановского</w:t>
      </w:r>
      <w:proofErr w:type="spellEnd"/>
      <w:r w:rsidRPr="00FF1D56">
        <w:t xml:space="preserve"> сельсовета «Обеспечение общественного порядка и противодействие преступности на территории </w:t>
      </w:r>
      <w:proofErr w:type="spellStart"/>
      <w:r w:rsidRPr="00FF1D56">
        <w:t>Молчановского</w:t>
      </w:r>
      <w:proofErr w:type="spellEnd"/>
      <w:r w:rsidRPr="00FF1D56">
        <w:t xml:space="preserve"> сельсовета» (далее – муниципальная программа) в среднесрочной перспективе, связанные как с воздействием внешней среды, так и с деятельностью исполнителей муниципальной программы.</w:t>
      </w:r>
    </w:p>
    <w:p w:rsidR="00FF1D56" w:rsidRPr="00FF1D56" w:rsidRDefault="00FF1D56" w:rsidP="00FF1D56">
      <w:pPr>
        <w:widowControl w:val="0"/>
        <w:autoSpaceDE w:val="0"/>
        <w:autoSpaceDN w:val="0"/>
        <w:adjustRightInd w:val="0"/>
        <w:ind w:firstLine="700"/>
        <w:jc w:val="both"/>
      </w:pPr>
      <w:proofErr w:type="gramStart"/>
      <w:r w:rsidRPr="00FF1D56">
        <w:t>В среднесрочной перспективе (в ближайшие 3 года) предположительно продолжится сокращение общего уровня регистрируемой преступности.</w:t>
      </w:r>
      <w:proofErr w:type="gramEnd"/>
      <w:r w:rsidRPr="00FF1D56">
        <w:t xml:space="preserve"> Будет также снижаться число зарегистрированных тяжких и особо тяжких преступлений, связанных с наркотиками. </w:t>
      </w:r>
    </w:p>
    <w:p w:rsidR="00FF1D56" w:rsidRPr="00FF1D56" w:rsidRDefault="00FF1D56" w:rsidP="00FF1D56">
      <w:pPr>
        <w:widowControl w:val="0"/>
        <w:autoSpaceDE w:val="0"/>
        <w:autoSpaceDN w:val="0"/>
        <w:adjustRightInd w:val="0"/>
        <w:ind w:firstLine="700"/>
        <w:jc w:val="both"/>
      </w:pPr>
      <w:r w:rsidRPr="00FF1D56">
        <w:t xml:space="preserve">Особую социальную опасность будут представлять преступления, связанные с содержанием притонов для потребления наркотиков, появлением новых видов наркотиков и их аналогов, использование в качестве </w:t>
      </w:r>
      <w:proofErr w:type="spellStart"/>
      <w:r w:rsidRPr="00FF1D56">
        <w:t>психоактивных</w:t>
      </w:r>
      <w:proofErr w:type="spellEnd"/>
      <w:r w:rsidRPr="00FF1D56">
        <w:t xml:space="preserve"> веществ лекарственных препаратов, которые ранее не были признаны наркотиками в порядке, предусмотренном действующим законодательством.</w:t>
      </w:r>
    </w:p>
    <w:p w:rsidR="00FF1D56" w:rsidRPr="00FF1D56" w:rsidRDefault="00FF1D56" w:rsidP="00FF1D56">
      <w:pPr>
        <w:widowControl w:val="0"/>
        <w:autoSpaceDE w:val="0"/>
        <w:autoSpaceDN w:val="0"/>
        <w:adjustRightInd w:val="0"/>
        <w:ind w:firstLine="700"/>
        <w:jc w:val="both"/>
      </w:pPr>
      <w:r w:rsidRPr="00FF1D56">
        <w:t>В долгосрочной перспективе, при условии улучшения социально-экономической ситуации, активизации правоохранительной деятельности, проведения органами Местного самоуправления эффективной политики, направленной на предупреждение правонарушений, с привлечением к ее реализации общественности, предположительно будет уменьшаться или стабилизируется количество тяжких и особо тяжких преступлений.</w:t>
      </w:r>
    </w:p>
    <w:p w:rsidR="00FF1D56" w:rsidRPr="00FF1D56" w:rsidRDefault="00FF1D56" w:rsidP="00FF1D56">
      <w:pPr>
        <w:ind w:firstLine="709"/>
        <w:jc w:val="both"/>
      </w:pPr>
      <w:r w:rsidRPr="00FF1D56">
        <w:t xml:space="preserve">Важную роль в достижении цели подпрограммы должны сыграть внедрение и реализация национальной системы социальной реабилитации и </w:t>
      </w:r>
      <w:proofErr w:type="spellStart"/>
      <w:r w:rsidRPr="00FF1D56">
        <w:t>ресоциализации</w:t>
      </w:r>
      <w:proofErr w:type="spellEnd"/>
      <w:r w:rsidRPr="00FF1D56">
        <w:t xml:space="preserve"> и особую роль должна сыграть государственная система мониторинга и оценки </w:t>
      </w:r>
      <w:proofErr w:type="spellStart"/>
      <w:r w:rsidRPr="00FF1D56">
        <w:t>наркоситуации</w:t>
      </w:r>
      <w:proofErr w:type="spellEnd"/>
      <w:r w:rsidRPr="00FF1D56">
        <w:t>.</w:t>
      </w:r>
    </w:p>
    <w:p w:rsidR="00FF1D56" w:rsidRPr="00FF1D56" w:rsidRDefault="00FF1D56" w:rsidP="00FF1D56">
      <w:pPr>
        <w:widowControl w:val="0"/>
        <w:autoSpaceDE w:val="0"/>
        <w:autoSpaceDN w:val="0"/>
        <w:adjustRightInd w:val="0"/>
      </w:pPr>
    </w:p>
    <w:p w:rsidR="00FF1D56" w:rsidRPr="00FF1D56" w:rsidRDefault="00FF1D56" w:rsidP="00FF1D56">
      <w:pPr>
        <w:widowControl w:val="0"/>
        <w:autoSpaceDE w:val="0"/>
        <w:autoSpaceDN w:val="0"/>
        <w:adjustRightInd w:val="0"/>
        <w:ind w:firstLine="709"/>
        <w:jc w:val="both"/>
        <w:outlineLvl w:val="2"/>
      </w:pPr>
      <w:r w:rsidRPr="00FF1D56">
        <w:t>2.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F1D56" w:rsidRPr="00FF1D56" w:rsidRDefault="00FF1D56" w:rsidP="00FF1D56">
      <w:pPr>
        <w:widowControl w:val="0"/>
        <w:autoSpaceDE w:val="0"/>
        <w:autoSpaceDN w:val="0"/>
        <w:adjustRightInd w:val="0"/>
        <w:ind w:firstLine="709"/>
        <w:jc w:val="both"/>
        <w:rPr>
          <w:color w:val="FF0000"/>
        </w:rPr>
      </w:pP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outlineLvl w:val="3"/>
      </w:pPr>
      <w:r w:rsidRPr="00FF1D56">
        <w:t>2.1. Цель и задачи подпрограммы</w:t>
      </w:r>
    </w:p>
    <w:p w:rsidR="00FF1D56" w:rsidRPr="00FF1D56" w:rsidRDefault="00FF1D56" w:rsidP="00FF1D56">
      <w:pPr>
        <w:widowControl w:val="0"/>
        <w:autoSpaceDE w:val="0"/>
        <w:autoSpaceDN w:val="0"/>
        <w:adjustRightInd w:val="0"/>
        <w:ind w:firstLine="709"/>
      </w:pPr>
    </w:p>
    <w:p w:rsidR="00FF1D56" w:rsidRPr="00FF1D56" w:rsidRDefault="00FF1D56" w:rsidP="00FF1D56">
      <w:pPr>
        <w:ind w:firstLine="709"/>
        <w:jc w:val="both"/>
      </w:pPr>
      <w:r w:rsidRPr="00FF1D56">
        <w:t>Подпрограмма направлена на решение задач муниципальной программы.</w:t>
      </w:r>
    </w:p>
    <w:p w:rsidR="00FF1D56" w:rsidRPr="00FF1D56" w:rsidRDefault="00FF1D56" w:rsidP="00FF1D56">
      <w:pPr>
        <w:ind w:firstLine="709"/>
        <w:jc w:val="both"/>
      </w:pPr>
      <w:r w:rsidRPr="00FF1D56">
        <w:t>Целью подпрограммы является снижение уровня болезненности населения синдромом зависимости от наркотиков.</w:t>
      </w:r>
    </w:p>
    <w:p w:rsidR="00FF1D56" w:rsidRPr="00FF1D56" w:rsidRDefault="00FF1D56" w:rsidP="00FF1D56">
      <w:pPr>
        <w:ind w:firstLine="709"/>
        <w:jc w:val="both"/>
      </w:pPr>
      <w:r w:rsidRPr="00FF1D56">
        <w:t>Данная цель будет достигнута путем решения следующих задач:</w:t>
      </w:r>
    </w:p>
    <w:p w:rsidR="00FF1D56" w:rsidRPr="00FF1D56" w:rsidRDefault="00FF1D56" w:rsidP="00FF1D56">
      <w:pPr>
        <w:ind w:firstLine="709"/>
        <w:jc w:val="both"/>
      </w:pPr>
      <w:r w:rsidRPr="00FF1D56">
        <w:t xml:space="preserve">мониторинг развития </w:t>
      </w:r>
      <w:proofErr w:type="spellStart"/>
      <w:r w:rsidRPr="00FF1D56">
        <w:t>наркоситуации</w:t>
      </w:r>
      <w:proofErr w:type="spellEnd"/>
      <w:r w:rsidRPr="00FF1D56">
        <w:t xml:space="preserve"> в </w:t>
      </w:r>
      <w:proofErr w:type="spellStart"/>
      <w:r w:rsidRPr="00FF1D56">
        <w:t>Молчановском</w:t>
      </w:r>
      <w:proofErr w:type="spellEnd"/>
      <w:r w:rsidRPr="00FF1D56">
        <w:t xml:space="preserve"> сельсовете;</w:t>
      </w:r>
    </w:p>
    <w:p w:rsidR="00FF1D56" w:rsidRPr="00FF1D56" w:rsidRDefault="00FF1D56" w:rsidP="00FF1D56">
      <w:pPr>
        <w:ind w:firstLine="709"/>
        <w:jc w:val="both"/>
      </w:pPr>
      <w:r w:rsidRPr="00FF1D56">
        <w:t xml:space="preserve">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w:t>
      </w:r>
      <w:proofErr w:type="spellStart"/>
      <w:r w:rsidRPr="00FF1D56">
        <w:t>Молчановском</w:t>
      </w:r>
      <w:proofErr w:type="spellEnd"/>
      <w:r w:rsidRPr="00FF1D56">
        <w:t xml:space="preserve"> сельсовете;</w:t>
      </w:r>
    </w:p>
    <w:p w:rsidR="00FF1D56" w:rsidRPr="00FF1D56" w:rsidRDefault="00FF1D56" w:rsidP="00FF1D56">
      <w:pPr>
        <w:ind w:firstLine="709"/>
        <w:jc w:val="both"/>
      </w:pPr>
      <w:r w:rsidRPr="00FF1D56">
        <w:t>ограничение доступности наркотиков, находящихся в незаконном обороте.</w:t>
      </w:r>
    </w:p>
    <w:p w:rsidR="00FF1D56" w:rsidRPr="00FF1D56" w:rsidRDefault="00FF1D56" w:rsidP="00FF1D56">
      <w:pPr>
        <w:widowControl w:val="0"/>
        <w:autoSpaceDE w:val="0"/>
        <w:autoSpaceDN w:val="0"/>
        <w:adjustRightInd w:val="0"/>
        <w:ind w:firstLine="709"/>
      </w:pPr>
    </w:p>
    <w:p w:rsidR="00FF1D56" w:rsidRPr="00FF1D56" w:rsidRDefault="00FF1D56" w:rsidP="00FF1D56">
      <w:pPr>
        <w:widowControl w:val="0"/>
        <w:autoSpaceDE w:val="0"/>
        <w:autoSpaceDN w:val="0"/>
        <w:adjustRightInd w:val="0"/>
        <w:ind w:firstLine="709"/>
        <w:jc w:val="both"/>
        <w:outlineLvl w:val="3"/>
      </w:pPr>
      <w:r w:rsidRPr="00FF1D56">
        <w:t>2.2. Показатели (индикаторы) достижения целей и решения задач подпрограммы</w:t>
      </w:r>
    </w:p>
    <w:p w:rsidR="00FF1D56" w:rsidRPr="00FF1D56" w:rsidRDefault="00FF1D56" w:rsidP="00FF1D56">
      <w:pPr>
        <w:widowControl w:val="0"/>
        <w:autoSpaceDE w:val="0"/>
        <w:autoSpaceDN w:val="0"/>
        <w:adjustRightInd w:val="0"/>
        <w:ind w:firstLine="709"/>
      </w:pPr>
    </w:p>
    <w:p w:rsidR="00FF1D56" w:rsidRPr="00FF1D56" w:rsidRDefault="00FF1D56" w:rsidP="00FF1D56">
      <w:pPr>
        <w:widowControl w:val="0"/>
        <w:autoSpaceDE w:val="0"/>
        <w:autoSpaceDN w:val="0"/>
        <w:adjustRightInd w:val="0"/>
        <w:ind w:firstLine="709"/>
        <w:jc w:val="both"/>
      </w:pPr>
      <w:r w:rsidRPr="00FF1D56">
        <w:t>Для оценки результатов реализации подпрограммы используются показатели:</w:t>
      </w:r>
    </w:p>
    <w:p w:rsidR="00FF1D56" w:rsidRPr="00FF1D56" w:rsidRDefault="00FF1D56" w:rsidP="00FF1D56">
      <w:pPr>
        <w:widowControl w:val="0"/>
        <w:autoSpaceDE w:val="0"/>
        <w:autoSpaceDN w:val="0"/>
        <w:adjustRightInd w:val="0"/>
        <w:ind w:firstLine="709"/>
        <w:jc w:val="both"/>
      </w:pPr>
      <w:r w:rsidRPr="00FF1D56">
        <w:t>число лиц, больных наркоманией, в расчете на 2 тыс. населения;</w:t>
      </w:r>
    </w:p>
    <w:p w:rsidR="00FF1D56" w:rsidRPr="00FF1D56" w:rsidRDefault="00FF1D56" w:rsidP="00FF1D56">
      <w:pPr>
        <w:widowControl w:val="0"/>
        <w:autoSpaceDE w:val="0"/>
        <w:autoSpaceDN w:val="0"/>
        <w:adjustRightInd w:val="0"/>
        <w:ind w:firstLine="709"/>
        <w:jc w:val="both"/>
      </w:pPr>
      <w:r w:rsidRPr="00FF1D56">
        <w:t>удельный вес населения, систематически занимающегося физической культурой и спортом;</w:t>
      </w:r>
    </w:p>
    <w:p w:rsidR="00FF1D56" w:rsidRPr="00FF1D56" w:rsidRDefault="00FF1D56" w:rsidP="00FF1D56">
      <w:pPr>
        <w:widowControl w:val="0"/>
        <w:autoSpaceDE w:val="0"/>
        <w:autoSpaceDN w:val="0"/>
        <w:adjustRightInd w:val="0"/>
        <w:ind w:firstLine="709"/>
        <w:jc w:val="both"/>
      </w:pPr>
      <w:r w:rsidRPr="00FF1D56">
        <w:t xml:space="preserve">Показатель «Число лиц, больных наркоманией, в расчете на 2 тыс. населения» характеризует уровень распространения наркомании на территории </w:t>
      </w:r>
      <w:proofErr w:type="spellStart"/>
      <w:r w:rsidRPr="00FF1D56">
        <w:t>Молчановского</w:t>
      </w:r>
      <w:proofErr w:type="spellEnd"/>
      <w:r w:rsidRPr="00FF1D56">
        <w:t xml:space="preserve"> сельсовета. Уменьшение показателя свидетельствует о положительной динамике </w:t>
      </w:r>
      <w:proofErr w:type="spellStart"/>
      <w:r w:rsidRPr="00FF1D56">
        <w:t>наркоситуации</w:t>
      </w:r>
      <w:proofErr w:type="spellEnd"/>
      <w:r w:rsidRPr="00FF1D56">
        <w:t>.</w:t>
      </w:r>
    </w:p>
    <w:p w:rsidR="00FF1D56" w:rsidRPr="00FF1D56" w:rsidRDefault="00FF1D56" w:rsidP="00FF1D56">
      <w:pPr>
        <w:widowControl w:val="0"/>
        <w:autoSpaceDE w:val="0"/>
        <w:autoSpaceDN w:val="0"/>
        <w:adjustRightInd w:val="0"/>
        <w:ind w:firstLine="709"/>
        <w:jc w:val="both"/>
      </w:pPr>
      <w:r w:rsidRPr="00FF1D56">
        <w:t xml:space="preserve">Показатель «Удельный вес населения, систематически занимающегося физической культурой и спортом» характеризует эффективность работы по созданию условий и формированию у жителей </w:t>
      </w:r>
      <w:proofErr w:type="spellStart"/>
      <w:r w:rsidRPr="00FF1D56">
        <w:t>Молчановского</w:t>
      </w:r>
      <w:proofErr w:type="spellEnd"/>
      <w:r w:rsidRPr="00FF1D56">
        <w:t xml:space="preserve"> сельсовета мотивации для ведения здорового образа жизни. В перспективе это ведет к сокращению уровня смертности, прежде всего граждан в трудоспособном возрасте, сохранению и укреплению здоровья населения, формирует установки на отказ от потребления наркотиков, алкоголя и табака. Увеличение показателя свидетельствует о положительной динамике деятельности по данному направлению.</w:t>
      </w:r>
    </w:p>
    <w:p w:rsidR="00FF1D56" w:rsidRPr="00FF1D56" w:rsidRDefault="00FF1D56" w:rsidP="00FF1D56">
      <w:pPr>
        <w:widowControl w:val="0"/>
        <w:autoSpaceDE w:val="0"/>
        <w:autoSpaceDN w:val="0"/>
        <w:adjustRightInd w:val="0"/>
        <w:ind w:firstLine="709"/>
        <w:jc w:val="both"/>
        <w:rPr>
          <w:bCs/>
        </w:rPr>
      </w:pPr>
      <w:r w:rsidRPr="00FF1D56">
        <w:t xml:space="preserve">Сведения о показателях (индикаторах) подпрограммы, а также их значениях приведены в </w:t>
      </w:r>
      <w:hyperlink r:id="rId21" w:anchor="Par3059" w:history="1">
        <w:r w:rsidRPr="00FF1D56">
          <w:rPr>
            <w:bCs/>
          </w:rPr>
          <w:t>приложении № 1</w:t>
        </w:r>
      </w:hyperlink>
      <w:r w:rsidRPr="00FF1D56">
        <w:rPr>
          <w:bCs/>
        </w:rPr>
        <w:t>.</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outlineLvl w:val="3"/>
      </w:pPr>
      <w:r w:rsidRPr="00FF1D56">
        <w:t>2.3. Описание основных ожидаемых конечных результатов, сроков и контрольных этапов реализации подпрограммы</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ind w:firstLine="709"/>
        <w:jc w:val="both"/>
      </w:pPr>
      <w:r w:rsidRPr="00FF1D56">
        <w:t xml:space="preserve">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w:t>
      </w:r>
      <w:hyperlink r:id="rId22" w:history="1">
        <w:r w:rsidRPr="00FF1D56">
          <w:rPr>
            <w:bCs/>
          </w:rPr>
          <w:t>незаконному обороту</w:t>
        </w:r>
      </w:hyperlink>
      <w:r w:rsidRPr="00FF1D56">
        <w:t xml:space="preserve"> и злоупотреблению наркотиками.</w:t>
      </w:r>
    </w:p>
    <w:p w:rsidR="00FF1D56" w:rsidRPr="00FF1D56" w:rsidRDefault="00FF1D56" w:rsidP="00FF1D56">
      <w:pPr>
        <w:ind w:firstLine="709"/>
        <w:jc w:val="both"/>
      </w:pPr>
      <w:r w:rsidRPr="00FF1D56">
        <w:t xml:space="preserve">Реализация Программы и снижение к 2017 году количества лиц, больных </w:t>
      </w:r>
      <w:hyperlink r:id="rId23" w:history="1">
        <w:r w:rsidRPr="00FF1D56">
          <w:rPr>
            <w:bCs/>
          </w:rPr>
          <w:t>наркоманией</w:t>
        </w:r>
      </w:hyperlink>
      <w:r w:rsidRPr="00FF1D56">
        <w:t xml:space="preserve">, до уровня 1 человек на 2 тыс. населения позволят добиться позитивного изменения ситуации, связанной с распространением незаконного потребления наркотиков в </w:t>
      </w:r>
      <w:proofErr w:type="spellStart"/>
      <w:r w:rsidRPr="00FF1D56">
        <w:t>Молчановского</w:t>
      </w:r>
      <w:proofErr w:type="spellEnd"/>
      <w:r w:rsidRPr="00FF1D56">
        <w:t xml:space="preserve"> сельсовета.</w:t>
      </w:r>
    </w:p>
    <w:p w:rsidR="00FF1D56" w:rsidRPr="00FF1D56" w:rsidRDefault="00FF1D56" w:rsidP="00FF1D56">
      <w:pPr>
        <w:ind w:firstLine="709"/>
        <w:jc w:val="both"/>
      </w:pPr>
      <w:r w:rsidRPr="00FF1D56">
        <w:t>Реализация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наркотических средств, выбор здорового образа жизни подростками и молодежью. Доля населения, занимающегося физической культурой и спортом, возрастет</w:t>
      </w:r>
      <w:r w:rsidRPr="00FF1D56">
        <w:br/>
        <w:t xml:space="preserve">до 33,2 процента. </w:t>
      </w:r>
    </w:p>
    <w:p w:rsidR="00FF1D56" w:rsidRPr="00FF1D56" w:rsidRDefault="00FF1D56" w:rsidP="00FF1D56">
      <w:pPr>
        <w:ind w:firstLine="709"/>
        <w:jc w:val="both"/>
      </w:pPr>
      <w:r w:rsidRPr="00FF1D56">
        <w:t xml:space="preserve">Социальная эффективность реализации мероприятий Программы будет выражена в снижении социальной напряженности в обществе, обусловленной масштабами распространения немедицинского потребления наркотиков, создании дополнительных условий для оздоровления жителей </w:t>
      </w:r>
      <w:proofErr w:type="spellStart"/>
      <w:r w:rsidRPr="00FF1D56">
        <w:t>Молчановского</w:t>
      </w:r>
      <w:proofErr w:type="spellEnd"/>
      <w:r w:rsidRPr="00FF1D56">
        <w:t xml:space="preserve"> сельсовета, снижении уровня заболеваемости наркоманией населения, сохранении трудового потенциала, формировании основ здорового образа жизни.</w:t>
      </w:r>
    </w:p>
    <w:p w:rsidR="00FF1D56" w:rsidRPr="00FF1D56" w:rsidRDefault="00FF1D56" w:rsidP="00FF1D56">
      <w:pPr>
        <w:widowControl w:val="0"/>
        <w:autoSpaceDE w:val="0"/>
        <w:autoSpaceDN w:val="0"/>
        <w:adjustRightInd w:val="0"/>
        <w:ind w:firstLine="709"/>
        <w:jc w:val="center"/>
        <w:outlineLvl w:val="2"/>
      </w:pPr>
    </w:p>
    <w:p w:rsidR="00FF1D56" w:rsidRPr="00FF1D56" w:rsidRDefault="00FF1D56" w:rsidP="00FF1D56">
      <w:pPr>
        <w:widowControl w:val="0"/>
        <w:autoSpaceDE w:val="0"/>
        <w:autoSpaceDN w:val="0"/>
        <w:adjustRightInd w:val="0"/>
        <w:ind w:firstLine="709"/>
        <w:jc w:val="center"/>
        <w:outlineLvl w:val="2"/>
      </w:pPr>
      <w:r w:rsidRPr="00FF1D56">
        <w:t>3. Характеристика основных мероприятий подпрограммы</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spacing w:line="232" w:lineRule="auto"/>
        <w:ind w:firstLine="709"/>
        <w:jc w:val="both"/>
      </w:pPr>
      <w:r w:rsidRPr="00FF1D56">
        <w:t>Мероприятия, предлагаемые к реализации и направленные на решение задач  программы, с указанием финансовых ресурсов и сроков, необходимых для их реализации, приведены в приложении № 2 к  программе.</w:t>
      </w:r>
    </w:p>
    <w:p w:rsidR="00FF1D56" w:rsidRPr="00FF1D56" w:rsidRDefault="00FF1D56" w:rsidP="00FF1D56">
      <w:pPr>
        <w:spacing w:line="232" w:lineRule="auto"/>
        <w:ind w:firstLine="709"/>
        <w:jc w:val="both"/>
      </w:pPr>
      <w:r w:rsidRPr="00FF1D56">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FF1D56" w:rsidRPr="00FF1D56" w:rsidRDefault="00FF1D56" w:rsidP="00FF1D56">
      <w:pPr>
        <w:ind w:firstLine="709"/>
        <w:jc w:val="both"/>
      </w:pPr>
      <w:r w:rsidRPr="00FF1D56">
        <w:t>организационно-управленческие меры;</w:t>
      </w:r>
    </w:p>
    <w:p w:rsidR="00FF1D56" w:rsidRPr="00FF1D56" w:rsidRDefault="00FF1D56" w:rsidP="00FF1D56">
      <w:pPr>
        <w:ind w:firstLine="709"/>
        <w:jc w:val="both"/>
      </w:pPr>
      <w:r w:rsidRPr="00FF1D56">
        <w:lastRenderedPageBreak/>
        <w:t>меры по общей профилактике наркомании, формированию антинаркотического мировоззрения;</w:t>
      </w:r>
    </w:p>
    <w:p w:rsidR="00FF1D56" w:rsidRPr="00FF1D56" w:rsidRDefault="00FF1D56" w:rsidP="00FF1D56">
      <w:pPr>
        <w:ind w:firstLine="709"/>
        <w:jc w:val="both"/>
      </w:pPr>
      <w:r w:rsidRPr="00FF1D56">
        <w:t>противодействие злоупотреблению наркотиками и их незаконному обороту.</w:t>
      </w:r>
    </w:p>
    <w:p w:rsidR="00FF1D56" w:rsidRPr="00FF1D56" w:rsidRDefault="00FF1D56" w:rsidP="00FF1D56">
      <w:pPr>
        <w:widowControl w:val="0"/>
        <w:autoSpaceDE w:val="0"/>
        <w:autoSpaceDN w:val="0"/>
        <w:adjustRightInd w:val="0"/>
        <w:ind w:firstLine="709"/>
      </w:pPr>
    </w:p>
    <w:p w:rsidR="00FF1D56" w:rsidRPr="00FF1D56" w:rsidRDefault="00FF1D56" w:rsidP="00FF1D56">
      <w:pPr>
        <w:widowControl w:val="0"/>
        <w:autoSpaceDE w:val="0"/>
        <w:autoSpaceDN w:val="0"/>
        <w:adjustRightInd w:val="0"/>
        <w:ind w:firstLine="709"/>
        <w:outlineLvl w:val="3"/>
      </w:pPr>
      <w:r w:rsidRPr="00FF1D56">
        <w:t>3.1. Организационно-управленческие меры</w:t>
      </w:r>
    </w:p>
    <w:p w:rsidR="00FF1D56" w:rsidRPr="00FF1D56" w:rsidRDefault="00FF1D56" w:rsidP="00FF1D56">
      <w:pPr>
        <w:widowControl w:val="0"/>
        <w:autoSpaceDE w:val="0"/>
        <w:autoSpaceDN w:val="0"/>
        <w:adjustRightInd w:val="0"/>
        <w:ind w:firstLine="709"/>
      </w:pPr>
    </w:p>
    <w:p w:rsidR="00FF1D56" w:rsidRPr="00FF1D56" w:rsidRDefault="00FF1D56" w:rsidP="00FF1D56">
      <w:pPr>
        <w:spacing w:line="232" w:lineRule="auto"/>
        <w:ind w:firstLine="709"/>
        <w:jc w:val="both"/>
      </w:pPr>
      <w:r w:rsidRPr="00FF1D56">
        <w:t>В рамках основного мероприятия предполагается осуществить комплекс мероприятий, направленных на формирование условий для организации антинаркотической деятельности.</w:t>
      </w:r>
    </w:p>
    <w:p w:rsidR="00FF1D56" w:rsidRPr="00FF1D56" w:rsidRDefault="00FF1D56" w:rsidP="00FF1D56">
      <w:pPr>
        <w:spacing w:line="232" w:lineRule="auto"/>
        <w:ind w:firstLine="709"/>
        <w:jc w:val="both"/>
      </w:pPr>
      <w:r w:rsidRPr="00FF1D56">
        <w:t xml:space="preserve">В ходе реализации основного мероприятия предстоит проводить мониторинг развития </w:t>
      </w:r>
      <w:proofErr w:type="spellStart"/>
      <w:r w:rsidRPr="00FF1D56">
        <w:t>наркоситуации</w:t>
      </w:r>
      <w:proofErr w:type="spellEnd"/>
      <w:r w:rsidRPr="00FF1D56">
        <w:t xml:space="preserve"> в </w:t>
      </w:r>
      <w:proofErr w:type="spellStart"/>
      <w:r w:rsidRPr="00FF1D56">
        <w:t>Молчановского</w:t>
      </w:r>
      <w:proofErr w:type="spellEnd"/>
      <w:r w:rsidRPr="00FF1D56">
        <w:t xml:space="preserve"> сельсовета, мероприятия, направленные на повышение профессиональной подготовки участников антинаркотической деятельности, иные межведомственные организационные мероприятия. Планируется проведение следующих мероприятий:</w:t>
      </w:r>
    </w:p>
    <w:p w:rsidR="00FF1D56" w:rsidRPr="00FF1D56" w:rsidRDefault="00FF1D56" w:rsidP="00FF1D56">
      <w:pPr>
        <w:spacing w:line="232" w:lineRule="auto"/>
        <w:ind w:firstLine="709"/>
        <w:jc w:val="both"/>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4750"/>
        <w:gridCol w:w="1565"/>
        <w:gridCol w:w="2947"/>
      </w:tblGrid>
      <w:tr w:rsidR="00FF1D56" w:rsidRPr="00FF1D56" w:rsidTr="00FF1D56">
        <w:tc>
          <w:tcPr>
            <w:tcW w:w="671"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center"/>
            </w:pPr>
            <w:r w:rsidRPr="00FF1D56">
              <w:t>№</w:t>
            </w:r>
          </w:p>
          <w:p w:rsidR="00FF1D56" w:rsidRPr="00FF1D56" w:rsidRDefault="00FF1D56" w:rsidP="00FF1D56">
            <w:pPr>
              <w:spacing w:line="232" w:lineRule="auto"/>
              <w:jc w:val="center"/>
            </w:pPr>
            <w:proofErr w:type="gramStart"/>
            <w:r w:rsidRPr="00FF1D56">
              <w:t>п</w:t>
            </w:r>
            <w:proofErr w:type="gramEnd"/>
            <w:r w:rsidRPr="00FF1D56">
              <w:t>/п</w:t>
            </w:r>
          </w:p>
        </w:tc>
        <w:tc>
          <w:tcPr>
            <w:tcW w:w="475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r w:rsidRPr="00FF1D56">
              <w:t>Наименование</w:t>
            </w:r>
          </w:p>
          <w:p w:rsidR="00FF1D56" w:rsidRPr="00FF1D56" w:rsidRDefault="00FF1D56" w:rsidP="00FF1D56">
            <w:pPr>
              <w:jc w:val="center"/>
            </w:pPr>
            <w:r w:rsidRPr="00FF1D56">
              <w:t>мероприятий</w:t>
            </w:r>
          </w:p>
        </w:tc>
        <w:tc>
          <w:tcPr>
            <w:tcW w:w="156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r w:rsidRPr="00FF1D56">
              <w:t>Срок выполнения по годам</w:t>
            </w:r>
          </w:p>
        </w:tc>
        <w:tc>
          <w:tcPr>
            <w:tcW w:w="2947"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center"/>
            </w:pPr>
            <w:r w:rsidRPr="00FF1D56">
              <w:t>Ответственный исполнитель, участники реализации мероприятий</w:t>
            </w:r>
          </w:p>
        </w:tc>
      </w:tr>
      <w:tr w:rsidR="00FF1D56" w:rsidRPr="00FF1D56" w:rsidTr="00FF1D56">
        <w:tc>
          <w:tcPr>
            <w:tcW w:w="671"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numPr>
                <w:ilvl w:val="0"/>
                <w:numId w:val="10"/>
              </w:numPr>
              <w:spacing w:line="232" w:lineRule="auto"/>
              <w:jc w:val="both"/>
              <w:rPr>
                <w:rFonts w:eastAsia="Calibri"/>
                <w:lang w:eastAsia="en-US"/>
              </w:rPr>
            </w:pPr>
          </w:p>
        </w:tc>
        <w:tc>
          <w:tcPr>
            <w:tcW w:w="4750" w:type="dxa"/>
            <w:tcBorders>
              <w:top w:val="single" w:sz="4" w:space="0" w:color="auto"/>
              <w:left w:val="single" w:sz="4" w:space="0" w:color="auto"/>
              <w:bottom w:val="single" w:sz="4" w:space="0" w:color="auto"/>
              <w:right w:val="single" w:sz="4" w:space="0" w:color="auto"/>
            </w:tcBorders>
          </w:tcPr>
          <w:p w:rsidR="00FF1D56" w:rsidRPr="00FF1D56" w:rsidRDefault="00FF1D56" w:rsidP="00FF1D56">
            <w:r w:rsidRPr="00FF1D56">
              <w:t>Организация проведения мониторинга:</w:t>
            </w:r>
          </w:p>
        </w:tc>
        <w:tc>
          <w:tcPr>
            <w:tcW w:w="156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both"/>
            </w:pPr>
          </w:p>
        </w:tc>
        <w:tc>
          <w:tcPr>
            <w:tcW w:w="2947"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center"/>
            </w:pPr>
          </w:p>
        </w:tc>
      </w:tr>
      <w:tr w:rsidR="00FF1D56" w:rsidRPr="00FF1D56" w:rsidTr="00FF1D56">
        <w:tc>
          <w:tcPr>
            <w:tcW w:w="671"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both"/>
              <w:rPr>
                <w:rFonts w:eastAsia="Calibri"/>
                <w:lang w:eastAsia="en-US"/>
              </w:rPr>
            </w:pPr>
          </w:p>
        </w:tc>
        <w:tc>
          <w:tcPr>
            <w:tcW w:w="475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both"/>
            </w:pPr>
            <w:r w:rsidRPr="00FF1D56">
              <w:t xml:space="preserve">Проведение мониторинга распространенности наркотиков и злоупотребления наркотиками на территории </w:t>
            </w:r>
            <w:proofErr w:type="spellStart"/>
            <w:r w:rsidRPr="00FF1D56">
              <w:t>Молчановского</w:t>
            </w:r>
            <w:proofErr w:type="spellEnd"/>
            <w:r w:rsidRPr="00FF1D56">
              <w:t xml:space="preserve"> сельсовета</w:t>
            </w:r>
          </w:p>
        </w:tc>
        <w:tc>
          <w:tcPr>
            <w:tcW w:w="156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both"/>
            </w:pPr>
            <w:r w:rsidRPr="00FF1D56">
              <w:t>2018 – 2020</w:t>
            </w:r>
          </w:p>
        </w:tc>
        <w:tc>
          <w:tcPr>
            <w:tcW w:w="2947"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center"/>
            </w:pPr>
            <w:r w:rsidRPr="00FF1D56">
              <w:rPr>
                <w:spacing w:val="-6"/>
              </w:rPr>
              <w:t xml:space="preserve">Администрация </w:t>
            </w:r>
            <w:proofErr w:type="spellStart"/>
            <w:r w:rsidRPr="00FF1D56">
              <w:t>Молчановского</w:t>
            </w:r>
            <w:proofErr w:type="spellEnd"/>
            <w:r w:rsidRPr="00FF1D56">
              <w:rPr>
                <w:spacing w:val="-6"/>
              </w:rPr>
              <w:t xml:space="preserve"> сельсовета, </w:t>
            </w:r>
          </w:p>
        </w:tc>
      </w:tr>
    </w:tbl>
    <w:p w:rsidR="00FF1D56" w:rsidRPr="00FF1D56" w:rsidRDefault="00FF1D56" w:rsidP="00FF1D56">
      <w:pPr>
        <w:widowControl w:val="0"/>
        <w:autoSpaceDE w:val="0"/>
        <w:autoSpaceDN w:val="0"/>
        <w:adjustRightInd w:val="0"/>
        <w:ind w:firstLine="709"/>
      </w:pPr>
    </w:p>
    <w:p w:rsidR="00FF1D56" w:rsidRPr="00FF1D56" w:rsidRDefault="00FF1D56" w:rsidP="00FF1D56">
      <w:pPr>
        <w:widowControl w:val="0"/>
        <w:autoSpaceDE w:val="0"/>
        <w:autoSpaceDN w:val="0"/>
        <w:adjustRightInd w:val="0"/>
        <w:ind w:firstLine="709"/>
        <w:jc w:val="both"/>
        <w:outlineLvl w:val="3"/>
      </w:pPr>
      <w:r w:rsidRPr="00FF1D56">
        <w:t>3.2. Меры по общей профилактике наркомании, формированию антинаркотического мировоззрения</w:t>
      </w:r>
    </w:p>
    <w:p w:rsidR="00FF1D56" w:rsidRPr="00FF1D56" w:rsidRDefault="00FF1D56" w:rsidP="00FF1D56">
      <w:pPr>
        <w:widowControl w:val="0"/>
        <w:autoSpaceDE w:val="0"/>
        <w:autoSpaceDN w:val="0"/>
        <w:adjustRightInd w:val="0"/>
        <w:ind w:firstLine="709"/>
      </w:pPr>
    </w:p>
    <w:p w:rsidR="00FF1D56" w:rsidRPr="00FF1D56" w:rsidRDefault="00FF1D56" w:rsidP="00FF1D56">
      <w:pPr>
        <w:spacing w:line="232" w:lineRule="auto"/>
        <w:ind w:firstLine="709"/>
        <w:jc w:val="both"/>
      </w:pPr>
      <w:r w:rsidRPr="00FF1D56">
        <w:t>В рамках основного мероприятия предполагается осуществить комплекс мероприятий, направленных на 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p w:rsidR="00FF1D56" w:rsidRPr="00FF1D56" w:rsidRDefault="00FF1D56" w:rsidP="00FF1D56">
      <w:pPr>
        <w:spacing w:line="232" w:lineRule="auto"/>
        <w:ind w:firstLine="709"/>
        <w:jc w:val="both"/>
      </w:pPr>
      <w:r w:rsidRPr="00FF1D56">
        <w:t>В ходе реализации основного мероприятия предстоит проводить культурно-спортивные, социально-общественные, информационно-пропагандистские мероприятия по следующим направлениям:</w:t>
      </w:r>
    </w:p>
    <w:p w:rsidR="00FF1D56" w:rsidRPr="00FF1D56" w:rsidRDefault="00FF1D56" w:rsidP="00FF1D56">
      <w:pPr>
        <w:ind w:firstLine="709"/>
        <w:jc w:val="both"/>
      </w:pPr>
      <w:r w:rsidRPr="00FF1D56">
        <w:t>духовно-нравственное и культурно-эстетическое воспитание;</w:t>
      </w:r>
    </w:p>
    <w:p w:rsidR="00FF1D56" w:rsidRPr="00FF1D56" w:rsidRDefault="00FF1D56" w:rsidP="00FF1D56">
      <w:pPr>
        <w:ind w:firstLine="709"/>
        <w:jc w:val="both"/>
      </w:pPr>
      <w:r w:rsidRPr="00FF1D56">
        <w:t>формирование и пропаганда здорового образа жизни;</w:t>
      </w:r>
    </w:p>
    <w:p w:rsidR="00FF1D56" w:rsidRPr="00FF1D56" w:rsidRDefault="00FF1D56" w:rsidP="00FF1D56">
      <w:pPr>
        <w:ind w:firstLine="709"/>
        <w:jc w:val="both"/>
      </w:pPr>
      <w:r w:rsidRPr="00FF1D56">
        <w:t>информационное обеспечение формирования антинаркотического мировоззрения.</w:t>
      </w:r>
    </w:p>
    <w:p w:rsidR="00FF1D56" w:rsidRPr="00FF1D56" w:rsidRDefault="00FF1D56" w:rsidP="00FF1D56">
      <w:pPr>
        <w:spacing w:line="232" w:lineRule="auto"/>
        <w:ind w:firstLine="709"/>
        <w:jc w:val="both"/>
      </w:pPr>
      <w:r w:rsidRPr="00FF1D56">
        <w:t>Планируется проведение следующих мероприятий:</w:t>
      </w:r>
    </w:p>
    <w:p w:rsidR="00FF1D56" w:rsidRPr="00FF1D56" w:rsidRDefault="00FF1D56" w:rsidP="00FF1D56">
      <w:pPr>
        <w:spacing w:line="232" w:lineRule="auto"/>
        <w:ind w:firstLine="709"/>
        <w:jc w:val="both"/>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745"/>
        <w:gridCol w:w="1565"/>
        <w:gridCol w:w="2951"/>
      </w:tblGrid>
      <w:tr w:rsidR="00FF1D56" w:rsidRPr="00FF1D56" w:rsidTr="00FF1D56">
        <w:tc>
          <w:tcPr>
            <w:tcW w:w="959"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center"/>
            </w:pPr>
            <w:r w:rsidRPr="00FF1D56">
              <w:t>№</w:t>
            </w:r>
          </w:p>
          <w:p w:rsidR="00FF1D56" w:rsidRPr="00FF1D56" w:rsidRDefault="00FF1D56" w:rsidP="00FF1D56">
            <w:pPr>
              <w:spacing w:line="232" w:lineRule="auto"/>
              <w:jc w:val="center"/>
            </w:pPr>
            <w:proofErr w:type="gramStart"/>
            <w:r w:rsidRPr="00FF1D56">
              <w:t>п</w:t>
            </w:r>
            <w:proofErr w:type="gramEnd"/>
            <w:r w:rsidRPr="00FF1D56">
              <w:t>/п</w:t>
            </w:r>
          </w:p>
        </w:tc>
        <w:tc>
          <w:tcPr>
            <w:tcW w:w="474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r w:rsidRPr="00FF1D56">
              <w:t>Наименование</w:t>
            </w:r>
          </w:p>
          <w:p w:rsidR="00FF1D56" w:rsidRPr="00FF1D56" w:rsidRDefault="00FF1D56" w:rsidP="00FF1D56">
            <w:pPr>
              <w:jc w:val="center"/>
            </w:pPr>
            <w:r w:rsidRPr="00FF1D56">
              <w:t>мероприятий</w:t>
            </w:r>
          </w:p>
        </w:tc>
        <w:tc>
          <w:tcPr>
            <w:tcW w:w="156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r w:rsidRPr="00FF1D56">
              <w:t>Срок выполнения по годам</w:t>
            </w:r>
          </w:p>
        </w:tc>
        <w:tc>
          <w:tcPr>
            <w:tcW w:w="2951"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center"/>
            </w:pPr>
            <w:r w:rsidRPr="00FF1D56">
              <w:t>Ответственный исполнитель, участники реализации мероприятий</w:t>
            </w:r>
          </w:p>
        </w:tc>
      </w:tr>
      <w:tr w:rsidR="00FF1D56" w:rsidRPr="00FF1D56" w:rsidTr="00FF1D56">
        <w:tc>
          <w:tcPr>
            <w:tcW w:w="10220" w:type="dxa"/>
            <w:gridSpan w:val="4"/>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center"/>
            </w:pPr>
            <w:r w:rsidRPr="00FF1D56">
              <w:t>Духовно-нравственное и культурно-эстетическое воспитание</w:t>
            </w:r>
          </w:p>
        </w:tc>
      </w:tr>
      <w:tr w:rsidR="00FF1D56" w:rsidRPr="00FF1D56" w:rsidTr="00FF1D56">
        <w:trPr>
          <w:trHeight w:val="1261"/>
        </w:trPr>
        <w:tc>
          <w:tcPr>
            <w:tcW w:w="959" w:type="dxa"/>
            <w:tcBorders>
              <w:top w:val="single" w:sz="4" w:space="0" w:color="auto"/>
              <w:left w:val="single" w:sz="4" w:space="0" w:color="auto"/>
              <w:bottom w:val="single" w:sz="4" w:space="0" w:color="auto"/>
              <w:right w:val="single" w:sz="4" w:space="0" w:color="auto"/>
            </w:tcBorders>
          </w:tcPr>
          <w:p w:rsidR="00FF1D56" w:rsidRPr="00FF1D56" w:rsidRDefault="00FF1D56" w:rsidP="00FF1D56">
            <w:r w:rsidRPr="00FF1D56">
              <w:t>3.2.1</w:t>
            </w:r>
          </w:p>
        </w:tc>
        <w:tc>
          <w:tcPr>
            <w:tcW w:w="4745" w:type="dxa"/>
            <w:tcBorders>
              <w:top w:val="single" w:sz="4" w:space="0" w:color="auto"/>
              <w:left w:val="single" w:sz="4" w:space="0" w:color="auto"/>
              <w:bottom w:val="single" w:sz="4" w:space="0" w:color="auto"/>
              <w:right w:val="single" w:sz="4" w:space="0" w:color="auto"/>
            </w:tcBorders>
          </w:tcPr>
          <w:p w:rsidR="00FF1D56" w:rsidRPr="00FF1D56" w:rsidRDefault="00FF1D56" w:rsidP="00FF1D56">
            <w:r w:rsidRPr="00FF1D56">
              <w:rPr>
                <w:color w:val="000000"/>
                <w:spacing w:val="-1"/>
              </w:rPr>
              <w:t>Проведение конкурса рисунков среди учащихся образовательных учреждений поселения  на лучшую антинаркотическую работу</w:t>
            </w:r>
          </w:p>
        </w:tc>
        <w:tc>
          <w:tcPr>
            <w:tcW w:w="156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rPr>
                <w:sz w:val="20"/>
                <w:szCs w:val="20"/>
              </w:rPr>
            </w:pPr>
            <w:r w:rsidRPr="00FF1D56">
              <w:t>2018 – 2020</w:t>
            </w:r>
          </w:p>
        </w:tc>
        <w:tc>
          <w:tcPr>
            <w:tcW w:w="2951"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center"/>
            </w:pPr>
            <w:r w:rsidRPr="00FF1D56">
              <w:t xml:space="preserve">Администрация </w:t>
            </w:r>
            <w:proofErr w:type="spellStart"/>
            <w:r w:rsidRPr="00FF1D56">
              <w:t>Молчановского</w:t>
            </w:r>
            <w:proofErr w:type="spellEnd"/>
            <w:r w:rsidRPr="00FF1D56">
              <w:t xml:space="preserve"> сельсовета, школа</w:t>
            </w:r>
          </w:p>
        </w:tc>
      </w:tr>
      <w:tr w:rsidR="00FF1D56" w:rsidRPr="00FF1D56" w:rsidTr="00FF1D56">
        <w:trPr>
          <w:trHeight w:val="1427"/>
        </w:trPr>
        <w:tc>
          <w:tcPr>
            <w:tcW w:w="959" w:type="dxa"/>
            <w:tcBorders>
              <w:top w:val="single" w:sz="4" w:space="0" w:color="auto"/>
              <w:left w:val="single" w:sz="4" w:space="0" w:color="auto"/>
              <w:bottom w:val="single" w:sz="4" w:space="0" w:color="auto"/>
              <w:right w:val="single" w:sz="4" w:space="0" w:color="auto"/>
            </w:tcBorders>
          </w:tcPr>
          <w:p w:rsidR="00FF1D56" w:rsidRPr="00FF1D56" w:rsidRDefault="00FF1D56" w:rsidP="00FF1D56">
            <w:r w:rsidRPr="00FF1D56">
              <w:t>3.2.2</w:t>
            </w:r>
          </w:p>
        </w:tc>
        <w:tc>
          <w:tcPr>
            <w:tcW w:w="474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rPr>
                <w:color w:val="000000"/>
                <w:spacing w:val="-1"/>
              </w:rPr>
            </w:pPr>
            <w:r w:rsidRPr="00FF1D56">
              <w:rPr>
                <w:color w:val="000000"/>
                <w:spacing w:val="-1"/>
              </w:rPr>
              <w:t>Создание временных рабочих мест в период каникул, а также в свободное от учебы время для подростков и информирование населения о возможности временного трудоустройства несовершеннолетних</w:t>
            </w:r>
          </w:p>
        </w:tc>
        <w:tc>
          <w:tcPr>
            <w:tcW w:w="156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rPr>
                <w:sz w:val="20"/>
                <w:szCs w:val="20"/>
              </w:rPr>
            </w:pPr>
            <w:r w:rsidRPr="00FF1D56">
              <w:t>2018 – 2020</w:t>
            </w:r>
          </w:p>
        </w:tc>
        <w:tc>
          <w:tcPr>
            <w:tcW w:w="2951"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center"/>
            </w:pPr>
            <w:r w:rsidRPr="00FF1D56">
              <w:t xml:space="preserve">Администрация </w:t>
            </w:r>
            <w:proofErr w:type="spellStart"/>
            <w:r w:rsidRPr="00FF1D56">
              <w:t>Молчановского</w:t>
            </w:r>
            <w:proofErr w:type="spellEnd"/>
            <w:r w:rsidRPr="00FF1D56">
              <w:t xml:space="preserve"> сельсовета, ЦЗН</w:t>
            </w:r>
          </w:p>
        </w:tc>
      </w:tr>
      <w:tr w:rsidR="00FF1D56" w:rsidRPr="00FF1D56" w:rsidTr="00FF1D56">
        <w:tc>
          <w:tcPr>
            <w:tcW w:w="10220" w:type="dxa"/>
            <w:gridSpan w:val="4"/>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center"/>
            </w:pPr>
            <w:r w:rsidRPr="00FF1D56">
              <w:t>Формирование и пропаганда здорового образа жизни</w:t>
            </w:r>
          </w:p>
        </w:tc>
      </w:tr>
      <w:tr w:rsidR="00FF1D56" w:rsidRPr="00FF1D56" w:rsidTr="00FF1D56">
        <w:tc>
          <w:tcPr>
            <w:tcW w:w="959"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both"/>
              <w:rPr>
                <w:rFonts w:eastAsia="Calibri"/>
                <w:lang w:eastAsia="en-US"/>
              </w:rPr>
            </w:pPr>
            <w:r w:rsidRPr="00FF1D56">
              <w:rPr>
                <w:rFonts w:eastAsia="Calibri"/>
                <w:lang w:eastAsia="en-US"/>
              </w:rPr>
              <w:t>3.2.3.</w:t>
            </w:r>
          </w:p>
        </w:tc>
        <w:tc>
          <w:tcPr>
            <w:tcW w:w="474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hd w:val="clear" w:color="auto" w:fill="FFFFFF"/>
            </w:pPr>
            <w:r w:rsidRPr="00FF1D56">
              <w:rPr>
                <w:color w:val="000000"/>
                <w:spacing w:val="-1"/>
              </w:rPr>
              <w:t xml:space="preserve">Организация проведения информационно - </w:t>
            </w:r>
            <w:proofErr w:type="gramStart"/>
            <w:r w:rsidRPr="00FF1D56">
              <w:rPr>
                <w:color w:val="000000"/>
                <w:spacing w:val="-2"/>
              </w:rPr>
              <w:lastRenderedPageBreak/>
              <w:t>пропагандистских</w:t>
            </w:r>
            <w:proofErr w:type="gramEnd"/>
            <w:r w:rsidRPr="00FF1D56">
              <w:rPr>
                <w:color w:val="000000"/>
                <w:spacing w:val="-2"/>
              </w:rPr>
              <w:t xml:space="preserve">, спортивных </w:t>
            </w:r>
            <w:r w:rsidRPr="00FF1D56">
              <w:rPr>
                <w:color w:val="000000"/>
                <w:spacing w:val="-1"/>
              </w:rPr>
              <w:t>и культурно-массовых</w:t>
            </w:r>
          </w:p>
          <w:p w:rsidR="00FF1D56" w:rsidRPr="00FF1D56" w:rsidRDefault="00FF1D56" w:rsidP="00FF1D56">
            <w:pPr>
              <w:shd w:val="clear" w:color="auto" w:fill="FFFFFF"/>
            </w:pPr>
            <w:r w:rsidRPr="00FF1D56">
              <w:rPr>
                <w:color w:val="000000"/>
              </w:rPr>
              <w:t xml:space="preserve">мероприятий, посвященных </w:t>
            </w:r>
            <w:r w:rsidRPr="00FF1D56">
              <w:rPr>
                <w:color w:val="000000"/>
                <w:spacing w:val="-2"/>
              </w:rPr>
              <w:t>международному дню борьбы</w:t>
            </w:r>
          </w:p>
          <w:p w:rsidR="00FF1D56" w:rsidRPr="00FF1D56" w:rsidRDefault="00FF1D56" w:rsidP="00FF1D56">
            <w:pPr>
              <w:spacing w:line="232" w:lineRule="auto"/>
              <w:jc w:val="both"/>
            </w:pPr>
            <w:r w:rsidRPr="00FF1D56">
              <w:rPr>
                <w:color w:val="000000"/>
                <w:spacing w:val="-2"/>
              </w:rPr>
              <w:t xml:space="preserve">с наркоманией и незаконному </w:t>
            </w:r>
            <w:r w:rsidRPr="00FF1D56">
              <w:rPr>
                <w:color w:val="000000"/>
                <w:spacing w:val="-1"/>
              </w:rPr>
              <w:t>обороту наркотиков.</w:t>
            </w:r>
          </w:p>
        </w:tc>
        <w:tc>
          <w:tcPr>
            <w:tcW w:w="156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rPr>
                <w:sz w:val="20"/>
                <w:szCs w:val="20"/>
              </w:rPr>
            </w:pPr>
            <w:r w:rsidRPr="00FF1D56">
              <w:lastRenderedPageBreak/>
              <w:t>2018 – 2020</w:t>
            </w:r>
          </w:p>
        </w:tc>
        <w:tc>
          <w:tcPr>
            <w:tcW w:w="2951"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r w:rsidRPr="00FF1D56">
              <w:t xml:space="preserve">Администрация </w:t>
            </w:r>
            <w:proofErr w:type="spellStart"/>
            <w:r w:rsidRPr="00FF1D56">
              <w:lastRenderedPageBreak/>
              <w:t>Молчановского</w:t>
            </w:r>
            <w:proofErr w:type="spellEnd"/>
            <w:r w:rsidRPr="00FF1D56">
              <w:t xml:space="preserve"> сельсовета</w:t>
            </w:r>
          </w:p>
        </w:tc>
      </w:tr>
      <w:tr w:rsidR="00FF1D56" w:rsidRPr="00FF1D56" w:rsidTr="00FF1D56">
        <w:tc>
          <w:tcPr>
            <w:tcW w:w="959"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both"/>
              <w:rPr>
                <w:rFonts w:eastAsia="Calibri"/>
                <w:lang w:eastAsia="en-US"/>
              </w:rPr>
            </w:pPr>
            <w:r w:rsidRPr="00FF1D56">
              <w:rPr>
                <w:rFonts w:eastAsia="Calibri"/>
                <w:lang w:eastAsia="en-US"/>
              </w:rPr>
              <w:lastRenderedPageBreak/>
              <w:t>3.2.4</w:t>
            </w:r>
          </w:p>
        </w:tc>
        <w:tc>
          <w:tcPr>
            <w:tcW w:w="474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hd w:val="clear" w:color="auto" w:fill="FFFFFF"/>
              <w:rPr>
                <w:color w:val="000000"/>
                <w:spacing w:val="-1"/>
              </w:rPr>
            </w:pPr>
            <w:r w:rsidRPr="00FF1D56">
              <w:rPr>
                <w:color w:val="000000"/>
                <w:spacing w:val="-1"/>
              </w:rPr>
              <w:t>Принять участие в районной военно-спортивной игре «Орленок»</w:t>
            </w:r>
          </w:p>
        </w:tc>
        <w:tc>
          <w:tcPr>
            <w:tcW w:w="156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rPr>
                <w:sz w:val="20"/>
                <w:szCs w:val="20"/>
              </w:rPr>
            </w:pPr>
            <w:r w:rsidRPr="00FF1D56">
              <w:t>2018 – 2020</w:t>
            </w:r>
          </w:p>
        </w:tc>
        <w:tc>
          <w:tcPr>
            <w:tcW w:w="2951"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r w:rsidRPr="00FF1D56">
              <w:t>школа</w:t>
            </w:r>
          </w:p>
        </w:tc>
      </w:tr>
      <w:tr w:rsidR="00FF1D56" w:rsidRPr="00FF1D56" w:rsidTr="00FF1D56">
        <w:tc>
          <w:tcPr>
            <w:tcW w:w="959"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both"/>
              <w:rPr>
                <w:rFonts w:eastAsia="Calibri"/>
                <w:lang w:eastAsia="en-US"/>
              </w:rPr>
            </w:pPr>
            <w:r w:rsidRPr="00FF1D56">
              <w:rPr>
                <w:rFonts w:eastAsia="Calibri"/>
                <w:lang w:eastAsia="en-US"/>
              </w:rPr>
              <w:t>3.2.5</w:t>
            </w:r>
          </w:p>
        </w:tc>
        <w:tc>
          <w:tcPr>
            <w:tcW w:w="474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hd w:val="clear" w:color="auto" w:fill="FFFFFF"/>
              <w:rPr>
                <w:color w:val="000000"/>
                <w:spacing w:val="-1"/>
              </w:rPr>
            </w:pPr>
            <w:r w:rsidRPr="00FF1D56">
              <w:rPr>
                <w:color w:val="000000"/>
                <w:spacing w:val="-1"/>
              </w:rPr>
              <w:t>Принять участие  в районном соревновании «Школа безопасности» (соревнования по туризму)</w:t>
            </w:r>
          </w:p>
        </w:tc>
        <w:tc>
          <w:tcPr>
            <w:tcW w:w="156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rPr>
                <w:sz w:val="20"/>
                <w:szCs w:val="20"/>
              </w:rPr>
            </w:pPr>
            <w:r w:rsidRPr="00FF1D56">
              <w:t>2018 – 2020</w:t>
            </w:r>
          </w:p>
        </w:tc>
        <w:tc>
          <w:tcPr>
            <w:tcW w:w="2951"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r w:rsidRPr="00FF1D56">
              <w:t>школа</w:t>
            </w:r>
          </w:p>
        </w:tc>
      </w:tr>
      <w:tr w:rsidR="00FF1D56" w:rsidRPr="00FF1D56" w:rsidTr="00FF1D56">
        <w:tc>
          <w:tcPr>
            <w:tcW w:w="959"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both"/>
              <w:rPr>
                <w:rFonts w:eastAsia="Calibri"/>
                <w:lang w:eastAsia="en-US"/>
              </w:rPr>
            </w:pPr>
            <w:r w:rsidRPr="00FF1D56">
              <w:rPr>
                <w:rFonts w:eastAsia="Calibri"/>
                <w:lang w:eastAsia="en-US"/>
              </w:rPr>
              <w:t>3.2.6</w:t>
            </w:r>
          </w:p>
        </w:tc>
        <w:tc>
          <w:tcPr>
            <w:tcW w:w="474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hd w:val="clear" w:color="auto" w:fill="FFFFFF"/>
              <w:rPr>
                <w:color w:val="000000"/>
                <w:spacing w:val="-1"/>
              </w:rPr>
            </w:pPr>
            <w:r w:rsidRPr="00FF1D56">
              <w:rPr>
                <w:color w:val="000000"/>
                <w:spacing w:val="-1"/>
              </w:rPr>
              <w:t>Организация летнего отдыха и оздоровления детей школьного возраста</w:t>
            </w:r>
          </w:p>
        </w:tc>
        <w:tc>
          <w:tcPr>
            <w:tcW w:w="156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rPr>
                <w:sz w:val="20"/>
                <w:szCs w:val="20"/>
              </w:rPr>
            </w:pPr>
            <w:r w:rsidRPr="00FF1D56">
              <w:t>2018 – 2020</w:t>
            </w:r>
          </w:p>
        </w:tc>
        <w:tc>
          <w:tcPr>
            <w:tcW w:w="2951"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r w:rsidRPr="00FF1D56">
              <w:t xml:space="preserve">Школа,  Администрация </w:t>
            </w:r>
            <w:proofErr w:type="spellStart"/>
            <w:r w:rsidRPr="00FF1D56">
              <w:t>Молчановского</w:t>
            </w:r>
            <w:proofErr w:type="spellEnd"/>
            <w:r w:rsidRPr="00FF1D56">
              <w:t xml:space="preserve"> сельсовета</w:t>
            </w:r>
          </w:p>
        </w:tc>
      </w:tr>
      <w:tr w:rsidR="00FF1D56" w:rsidRPr="00FF1D56" w:rsidTr="00FF1D56">
        <w:tc>
          <w:tcPr>
            <w:tcW w:w="10220" w:type="dxa"/>
            <w:gridSpan w:val="4"/>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center"/>
            </w:pPr>
            <w:r w:rsidRPr="00FF1D56">
              <w:t>Информационное обеспечение формирования антинаркотического мировоззрения</w:t>
            </w:r>
          </w:p>
        </w:tc>
      </w:tr>
      <w:tr w:rsidR="00FF1D56" w:rsidRPr="00FF1D56" w:rsidTr="00FF1D56">
        <w:tc>
          <w:tcPr>
            <w:tcW w:w="959"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both"/>
              <w:rPr>
                <w:rFonts w:eastAsia="Calibri"/>
                <w:lang w:eastAsia="en-US"/>
              </w:rPr>
            </w:pPr>
            <w:r w:rsidRPr="00FF1D56">
              <w:rPr>
                <w:rFonts w:eastAsia="Calibri"/>
                <w:lang w:eastAsia="en-US"/>
              </w:rPr>
              <w:t>3.2.7.</w:t>
            </w:r>
          </w:p>
        </w:tc>
        <w:tc>
          <w:tcPr>
            <w:tcW w:w="4745" w:type="dxa"/>
            <w:tcBorders>
              <w:top w:val="single" w:sz="4" w:space="0" w:color="auto"/>
              <w:left w:val="single" w:sz="4" w:space="0" w:color="auto"/>
              <w:bottom w:val="single" w:sz="4" w:space="0" w:color="auto"/>
              <w:right w:val="single" w:sz="4" w:space="0" w:color="auto"/>
            </w:tcBorders>
          </w:tcPr>
          <w:p w:rsidR="00FF1D56" w:rsidRPr="00FF1D56" w:rsidRDefault="00FF1D56" w:rsidP="00FF1D56">
            <w:r w:rsidRPr="00FF1D56">
              <w:t xml:space="preserve">Осуществление информационно-пропагандистской деятельности, направленной на профилактику  наркомании и пропаганду здорового образа жизни (изготовление буклетов, информационных листовок в кол. 100 </w:t>
            </w:r>
            <w:proofErr w:type="spellStart"/>
            <w:proofErr w:type="gramStart"/>
            <w:r w:rsidRPr="00FF1D56">
              <w:t>шт</w:t>
            </w:r>
            <w:proofErr w:type="spellEnd"/>
            <w:proofErr w:type="gramEnd"/>
            <w:r w:rsidRPr="00FF1D56">
              <w:t>)</w:t>
            </w:r>
          </w:p>
        </w:tc>
        <w:tc>
          <w:tcPr>
            <w:tcW w:w="156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both"/>
            </w:pPr>
            <w:r w:rsidRPr="00FF1D56">
              <w:t>2018 – 2020</w:t>
            </w:r>
          </w:p>
        </w:tc>
        <w:tc>
          <w:tcPr>
            <w:tcW w:w="2951"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r w:rsidRPr="00FF1D56">
              <w:t xml:space="preserve">Администрация </w:t>
            </w:r>
            <w:proofErr w:type="spellStart"/>
            <w:r w:rsidRPr="00FF1D56">
              <w:t>Молчановского</w:t>
            </w:r>
            <w:proofErr w:type="spellEnd"/>
            <w:r w:rsidRPr="00FF1D56">
              <w:t xml:space="preserve"> сельсовета</w:t>
            </w:r>
          </w:p>
        </w:tc>
      </w:tr>
    </w:tbl>
    <w:p w:rsidR="00FF1D56" w:rsidRPr="00FF1D56" w:rsidRDefault="00FF1D56" w:rsidP="00FF1D56">
      <w:pPr>
        <w:spacing w:line="228" w:lineRule="auto"/>
        <w:ind w:firstLine="709"/>
        <w:jc w:val="both"/>
      </w:pPr>
    </w:p>
    <w:p w:rsidR="00FF1D56" w:rsidRPr="00FF1D56" w:rsidRDefault="00FF1D56" w:rsidP="00FF1D56">
      <w:pPr>
        <w:widowControl w:val="0"/>
        <w:autoSpaceDE w:val="0"/>
        <w:autoSpaceDN w:val="0"/>
        <w:adjustRightInd w:val="0"/>
        <w:spacing w:line="228" w:lineRule="auto"/>
        <w:ind w:firstLine="709"/>
        <w:jc w:val="both"/>
      </w:pPr>
    </w:p>
    <w:p w:rsidR="00FF1D56" w:rsidRPr="00FF1D56" w:rsidRDefault="00FF1D56" w:rsidP="00FF1D56">
      <w:pPr>
        <w:widowControl w:val="0"/>
        <w:autoSpaceDE w:val="0"/>
        <w:autoSpaceDN w:val="0"/>
        <w:adjustRightInd w:val="0"/>
        <w:ind w:firstLine="709"/>
      </w:pPr>
    </w:p>
    <w:p w:rsidR="00FF1D56" w:rsidRPr="00FF1D56" w:rsidRDefault="00FF1D56" w:rsidP="00FF1D56">
      <w:pPr>
        <w:widowControl w:val="0"/>
        <w:autoSpaceDE w:val="0"/>
        <w:autoSpaceDN w:val="0"/>
        <w:adjustRightInd w:val="0"/>
        <w:ind w:firstLine="709"/>
        <w:outlineLvl w:val="3"/>
      </w:pPr>
      <w:r w:rsidRPr="00FF1D56">
        <w:t>3.3. Противодействие злоупотреблению наркотиками и их незаконному обороту</w:t>
      </w:r>
    </w:p>
    <w:p w:rsidR="00FF1D56" w:rsidRPr="00FF1D56" w:rsidRDefault="00FF1D56" w:rsidP="00FF1D56">
      <w:pPr>
        <w:widowControl w:val="0"/>
        <w:autoSpaceDE w:val="0"/>
        <w:autoSpaceDN w:val="0"/>
        <w:adjustRightInd w:val="0"/>
        <w:ind w:firstLine="709"/>
      </w:pPr>
    </w:p>
    <w:p w:rsidR="00FF1D56" w:rsidRPr="00FF1D56" w:rsidRDefault="00FF1D56" w:rsidP="00FF1D56">
      <w:pPr>
        <w:ind w:firstLine="709"/>
        <w:jc w:val="both"/>
      </w:pPr>
      <w:r w:rsidRPr="00FF1D56">
        <w:t xml:space="preserve">В рамках основного мероприятия предполагается осуществить комплекс мер, направленных на выявление и устранение причин и условий, способствующих совершению правонарушений, связанных с незаконным оборотом наркотиков. </w:t>
      </w:r>
    </w:p>
    <w:p w:rsidR="00FF1D56" w:rsidRPr="00FF1D56" w:rsidRDefault="00FF1D56" w:rsidP="00FF1D56">
      <w:pPr>
        <w:spacing w:line="232" w:lineRule="auto"/>
        <w:ind w:firstLine="709"/>
        <w:jc w:val="both"/>
      </w:pPr>
      <w:r w:rsidRPr="00FF1D56">
        <w:t>Работа будет проводиться по следующим направлениям:</w:t>
      </w:r>
    </w:p>
    <w:p w:rsidR="00FF1D56" w:rsidRPr="00FF1D56" w:rsidRDefault="00FF1D56" w:rsidP="00FF1D56">
      <w:pPr>
        <w:ind w:firstLine="709"/>
        <w:jc w:val="both"/>
      </w:pPr>
      <w:r w:rsidRPr="00FF1D56">
        <w:t>противодействие незаконному обороту наркотиков в жилом секторе;</w:t>
      </w:r>
    </w:p>
    <w:p w:rsidR="00FF1D56" w:rsidRPr="00FF1D56" w:rsidRDefault="00FF1D56" w:rsidP="00FF1D56">
      <w:pPr>
        <w:ind w:firstLine="709"/>
        <w:jc w:val="both"/>
      </w:pPr>
      <w:r w:rsidRPr="00FF1D56">
        <w:t>противодействие незаконному обороту наркотиков в образовательной среде;</w:t>
      </w:r>
    </w:p>
    <w:p w:rsidR="00FF1D56" w:rsidRPr="00FF1D56" w:rsidRDefault="00FF1D56" w:rsidP="00FF1D56">
      <w:pPr>
        <w:ind w:firstLine="709"/>
        <w:jc w:val="both"/>
      </w:pPr>
      <w:r w:rsidRPr="00FF1D56">
        <w:t>противодействие незаконному обороту наркотиков в местах досуга;</w:t>
      </w:r>
    </w:p>
    <w:p w:rsidR="00FF1D56" w:rsidRPr="00FF1D56" w:rsidRDefault="00FF1D56" w:rsidP="00FF1D56">
      <w:pPr>
        <w:autoSpaceDE w:val="0"/>
        <w:autoSpaceDN w:val="0"/>
        <w:adjustRightInd w:val="0"/>
        <w:ind w:firstLine="709"/>
        <w:jc w:val="both"/>
      </w:pPr>
      <w:r w:rsidRPr="00FF1D56">
        <w:t>снижение доступности наркотиков, находящихся в сфере незаконного оборота.</w:t>
      </w:r>
    </w:p>
    <w:p w:rsidR="00FF1D56" w:rsidRPr="00FF1D56" w:rsidRDefault="00FF1D56" w:rsidP="00FF1D56">
      <w:pPr>
        <w:spacing w:line="232" w:lineRule="auto"/>
        <w:ind w:firstLine="709"/>
        <w:jc w:val="both"/>
      </w:pPr>
      <w:r w:rsidRPr="00FF1D56">
        <w:t>Планируется проведение следующих мероприятий:</w:t>
      </w:r>
    </w:p>
    <w:p w:rsidR="00FF1D56" w:rsidRPr="00FF1D56" w:rsidRDefault="00FF1D56" w:rsidP="00FF1D56">
      <w:pPr>
        <w:widowControl w:val="0"/>
        <w:autoSpaceDE w:val="0"/>
        <w:autoSpaceDN w:val="0"/>
        <w:adjustRightInd w:val="0"/>
        <w:ind w:firstLine="709"/>
        <w:jc w:val="both"/>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745"/>
        <w:gridCol w:w="1565"/>
        <w:gridCol w:w="2951"/>
      </w:tblGrid>
      <w:tr w:rsidR="00FF1D56" w:rsidRPr="00FF1D56" w:rsidTr="00FF1D56">
        <w:tc>
          <w:tcPr>
            <w:tcW w:w="959"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center"/>
            </w:pPr>
            <w:r w:rsidRPr="00FF1D56">
              <w:t>№</w:t>
            </w:r>
          </w:p>
          <w:p w:rsidR="00FF1D56" w:rsidRPr="00FF1D56" w:rsidRDefault="00FF1D56" w:rsidP="00FF1D56">
            <w:pPr>
              <w:spacing w:line="232" w:lineRule="auto"/>
              <w:jc w:val="center"/>
            </w:pPr>
            <w:proofErr w:type="gramStart"/>
            <w:r w:rsidRPr="00FF1D56">
              <w:t>п</w:t>
            </w:r>
            <w:proofErr w:type="gramEnd"/>
            <w:r w:rsidRPr="00FF1D56">
              <w:t>/п</w:t>
            </w:r>
          </w:p>
        </w:tc>
        <w:tc>
          <w:tcPr>
            <w:tcW w:w="474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r w:rsidRPr="00FF1D56">
              <w:t>Наименование</w:t>
            </w:r>
          </w:p>
          <w:p w:rsidR="00FF1D56" w:rsidRPr="00FF1D56" w:rsidRDefault="00FF1D56" w:rsidP="00FF1D56">
            <w:pPr>
              <w:jc w:val="center"/>
            </w:pPr>
            <w:r w:rsidRPr="00FF1D56">
              <w:t>мероприятий</w:t>
            </w:r>
          </w:p>
        </w:tc>
        <w:tc>
          <w:tcPr>
            <w:tcW w:w="156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r w:rsidRPr="00FF1D56">
              <w:t>Срок выполнения по годам</w:t>
            </w:r>
          </w:p>
        </w:tc>
        <w:tc>
          <w:tcPr>
            <w:tcW w:w="2951"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32" w:lineRule="auto"/>
              <w:jc w:val="center"/>
            </w:pPr>
            <w:r w:rsidRPr="00FF1D56">
              <w:t>Ответственный исполнитель, участники реализации мероприятий</w:t>
            </w:r>
          </w:p>
        </w:tc>
      </w:tr>
      <w:tr w:rsidR="00FF1D56" w:rsidRPr="00FF1D56" w:rsidTr="00FF1D56">
        <w:tc>
          <w:tcPr>
            <w:tcW w:w="10220" w:type="dxa"/>
            <w:gridSpan w:val="4"/>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r w:rsidRPr="00FF1D56">
              <w:t>Противодействие незаконному обороту наркотиков в жилом секторе</w:t>
            </w:r>
          </w:p>
        </w:tc>
      </w:tr>
      <w:tr w:rsidR="00FF1D56" w:rsidRPr="00FF1D56" w:rsidTr="00FF1D56">
        <w:tc>
          <w:tcPr>
            <w:tcW w:w="959"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both"/>
              <w:rPr>
                <w:rFonts w:eastAsia="Calibri"/>
                <w:lang w:eastAsia="en-US"/>
              </w:rPr>
            </w:pPr>
            <w:r w:rsidRPr="00FF1D56">
              <w:rPr>
                <w:rFonts w:eastAsia="Calibri"/>
                <w:lang w:eastAsia="en-US"/>
              </w:rPr>
              <w:t>3.3.1</w:t>
            </w:r>
          </w:p>
        </w:tc>
        <w:tc>
          <w:tcPr>
            <w:tcW w:w="474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pPr>
            <w:r w:rsidRPr="00FF1D56">
              <w:t>Принятие мер по выявлению и ликвидации притонов для потребления наркотиков, мест сбыта наркотиков в жилом секторе</w:t>
            </w:r>
          </w:p>
        </w:tc>
        <w:tc>
          <w:tcPr>
            <w:tcW w:w="156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r w:rsidRPr="00FF1D56">
              <w:t>2018 – 2020</w:t>
            </w:r>
          </w:p>
        </w:tc>
        <w:tc>
          <w:tcPr>
            <w:tcW w:w="2951"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jc w:val="center"/>
            </w:pPr>
            <w:r w:rsidRPr="00FF1D56">
              <w:t xml:space="preserve">Администрация </w:t>
            </w:r>
            <w:proofErr w:type="spellStart"/>
            <w:r w:rsidRPr="00FF1D56">
              <w:t>Молчановского</w:t>
            </w:r>
            <w:proofErr w:type="spellEnd"/>
            <w:r w:rsidRPr="00FF1D56">
              <w:t xml:space="preserve"> сельсовета, участковый инспектор</w:t>
            </w:r>
          </w:p>
        </w:tc>
      </w:tr>
      <w:tr w:rsidR="00FF1D56" w:rsidRPr="00FF1D56" w:rsidTr="00FF1D56">
        <w:tc>
          <w:tcPr>
            <w:tcW w:w="959"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both"/>
              <w:rPr>
                <w:rFonts w:eastAsia="Calibri"/>
                <w:lang w:eastAsia="en-US"/>
              </w:rPr>
            </w:pPr>
            <w:r w:rsidRPr="00FF1D56">
              <w:rPr>
                <w:rFonts w:eastAsia="Calibri"/>
                <w:lang w:eastAsia="en-US"/>
              </w:rPr>
              <w:t>3.3.2</w:t>
            </w:r>
          </w:p>
        </w:tc>
        <w:tc>
          <w:tcPr>
            <w:tcW w:w="474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pPr>
            <w:r w:rsidRPr="00FF1D56">
              <w:t>Проведение антинаркотической работы с населением: сходы граждан с разъяснением законодательства</w:t>
            </w:r>
          </w:p>
        </w:tc>
        <w:tc>
          <w:tcPr>
            <w:tcW w:w="156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r w:rsidRPr="00FF1D56">
              <w:t>2018 – 2020</w:t>
            </w:r>
          </w:p>
        </w:tc>
        <w:tc>
          <w:tcPr>
            <w:tcW w:w="2951"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jc w:val="center"/>
            </w:pPr>
            <w:r w:rsidRPr="00FF1D56">
              <w:t xml:space="preserve">Администрация </w:t>
            </w:r>
            <w:proofErr w:type="spellStart"/>
            <w:r w:rsidRPr="00FF1D56">
              <w:t>Молчановского</w:t>
            </w:r>
            <w:proofErr w:type="spellEnd"/>
            <w:r w:rsidRPr="00FF1D56">
              <w:t xml:space="preserve"> сельсовета,</w:t>
            </w:r>
          </w:p>
          <w:p w:rsidR="00FF1D56" w:rsidRPr="00FF1D56" w:rsidRDefault="00FF1D56" w:rsidP="00FF1D56">
            <w:pPr>
              <w:widowControl w:val="0"/>
              <w:jc w:val="center"/>
            </w:pPr>
            <w:r w:rsidRPr="00FF1D56">
              <w:t xml:space="preserve">участковый инспектор </w:t>
            </w:r>
          </w:p>
        </w:tc>
      </w:tr>
      <w:tr w:rsidR="00FF1D56" w:rsidRPr="00FF1D56" w:rsidTr="00FF1D56">
        <w:tc>
          <w:tcPr>
            <w:tcW w:w="10220" w:type="dxa"/>
            <w:gridSpan w:val="4"/>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r w:rsidRPr="00FF1D56">
              <w:t>Противодействие незаконному обороту наркотиков в образовательной среде</w:t>
            </w:r>
          </w:p>
        </w:tc>
      </w:tr>
      <w:tr w:rsidR="00FF1D56" w:rsidRPr="00FF1D56" w:rsidTr="00FF1D56">
        <w:tc>
          <w:tcPr>
            <w:tcW w:w="959"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both"/>
              <w:rPr>
                <w:rFonts w:eastAsia="Calibri"/>
                <w:lang w:eastAsia="en-US"/>
              </w:rPr>
            </w:pPr>
            <w:r w:rsidRPr="00FF1D56">
              <w:rPr>
                <w:rFonts w:eastAsia="Calibri"/>
                <w:lang w:eastAsia="en-US"/>
              </w:rPr>
              <w:t>3.3.3</w:t>
            </w:r>
          </w:p>
        </w:tc>
        <w:tc>
          <w:tcPr>
            <w:tcW w:w="4745" w:type="dxa"/>
            <w:tcBorders>
              <w:top w:val="single" w:sz="4" w:space="0" w:color="auto"/>
              <w:left w:val="single" w:sz="4" w:space="0" w:color="auto"/>
              <w:bottom w:val="single" w:sz="4" w:space="0" w:color="auto"/>
              <w:right w:val="single" w:sz="4" w:space="0" w:color="auto"/>
            </w:tcBorders>
          </w:tcPr>
          <w:p w:rsidR="00FF1D56" w:rsidRPr="00FF1D56" w:rsidRDefault="00FF1D56" w:rsidP="00FF1D56">
            <w:r w:rsidRPr="00FF1D56">
              <w:t>Пресечение фактов сбыта и потребления наркотиков в образовательных учреждениях</w:t>
            </w:r>
          </w:p>
        </w:tc>
        <w:tc>
          <w:tcPr>
            <w:tcW w:w="156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r w:rsidRPr="00FF1D56">
              <w:t>2018 – 2020</w:t>
            </w:r>
          </w:p>
        </w:tc>
        <w:tc>
          <w:tcPr>
            <w:tcW w:w="2951"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r w:rsidRPr="00FF1D56">
              <w:t xml:space="preserve">Администрация </w:t>
            </w:r>
            <w:proofErr w:type="spellStart"/>
            <w:r w:rsidRPr="00FF1D56">
              <w:t>Молчановского</w:t>
            </w:r>
            <w:proofErr w:type="spellEnd"/>
            <w:r w:rsidRPr="00FF1D56">
              <w:t xml:space="preserve"> сельсовета, школа, участковый инспектор</w:t>
            </w:r>
          </w:p>
        </w:tc>
      </w:tr>
      <w:tr w:rsidR="00FF1D56" w:rsidRPr="00FF1D56" w:rsidTr="00FF1D56">
        <w:tc>
          <w:tcPr>
            <w:tcW w:w="10220" w:type="dxa"/>
            <w:gridSpan w:val="4"/>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r w:rsidRPr="00FF1D56">
              <w:lastRenderedPageBreak/>
              <w:t>Противодействие незаконному обороту наркотиков в местах досуга</w:t>
            </w:r>
          </w:p>
        </w:tc>
      </w:tr>
      <w:tr w:rsidR="00FF1D56" w:rsidRPr="00FF1D56" w:rsidTr="00FF1D56">
        <w:tc>
          <w:tcPr>
            <w:tcW w:w="959"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both"/>
              <w:rPr>
                <w:rFonts w:eastAsia="Calibri"/>
                <w:lang w:eastAsia="en-US"/>
              </w:rPr>
            </w:pPr>
            <w:r w:rsidRPr="00FF1D56">
              <w:rPr>
                <w:rFonts w:eastAsia="Calibri"/>
                <w:lang w:eastAsia="en-US"/>
              </w:rPr>
              <w:t>3.3.4</w:t>
            </w:r>
          </w:p>
        </w:tc>
        <w:tc>
          <w:tcPr>
            <w:tcW w:w="474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pPr>
            <w:r w:rsidRPr="00FF1D56">
              <w:t>Выявление лиц, находящихся в общественных местах, местах досуга или проведения массовых мероприятий в состоянии наркотического опьянения, принятие к ним мер профилактического или административного воздействия</w:t>
            </w:r>
          </w:p>
        </w:tc>
        <w:tc>
          <w:tcPr>
            <w:tcW w:w="156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r w:rsidRPr="00FF1D56">
              <w:t>2018 – 2020</w:t>
            </w:r>
          </w:p>
        </w:tc>
        <w:tc>
          <w:tcPr>
            <w:tcW w:w="2951"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jc w:val="center"/>
            </w:pPr>
            <w:r w:rsidRPr="00FF1D56">
              <w:t>члены добровольных народных дружин сельсовета во взаимодействии с представителями МОМВД</w:t>
            </w:r>
          </w:p>
        </w:tc>
      </w:tr>
      <w:tr w:rsidR="00FF1D56" w:rsidRPr="00FF1D56" w:rsidTr="00FF1D56">
        <w:tc>
          <w:tcPr>
            <w:tcW w:w="10220" w:type="dxa"/>
            <w:gridSpan w:val="4"/>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r w:rsidRPr="00FF1D56">
              <w:t>Снижение доступности наркотиков, находящихся в сфере незаконного оборота</w:t>
            </w:r>
          </w:p>
        </w:tc>
      </w:tr>
      <w:tr w:rsidR="00FF1D56" w:rsidRPr="00FF1D56" w:rsidTr="00FF1D56">
        <w:tc>
          <w:tcPr>
            <w:tcW w:w="959"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both"/>
              <w:rPr>
                <w:rFonts w:eastAsia="Calibri"/>
                <w:lang w:eastAsia="en-US"/>
              </w:rPr>
            </w:pPr>
            <w:r w:rsidRPr="00FF1D56">
              <w:rPr>
                <w:rFonts w:eastAsia="Calibri"/>
                <w:lang w:eastAsia="en-US"/>
              </w:rPr>
              <w:t>3.3.5</w:t>
            </w:r>
          </w:p>
        </w:tc>
        <w:tc>
          <w:tcPr>
            <w:tcW w:w="474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pPr>
            <w:r w:rsidRPr="00FF1D56">
              <w:t>Выявление  и уничтожение  очагов произрастания дикорастущей конопли</w:t>
            </w:r>
          </w:p>
        </w:tc>
        <w:tc>
          <w:tcPr>
            <w:tcW w:w="156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rPr>
                <w:sz w:val="20"/>
                <w:szCs w:val="20"/>
              </w:rPr>
            </w:pPr>
            <w:r w:rsidRPr="00FF1D56">
              <w:t>2018 – 2020</w:t>
            </w:r>
          </w:p>
        </w:tc>
        <w:tc>
          <w:tcPr>
            <w:tcW w:w="2951"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r w:rsidRPr="00FF1D56">
              <w:t xml:space="preserve">Администрация </w:t>
            </w:r>
            <w:proofErr w:type="spellStart"/>
            <w:r w:rsidRPr="00FF1D56">
              <w:t>Молчановского</w:t>
            </w:r>
            <w:proofErr w:type="spellEnd"/>
            <w:r w:rsidRPr="00FF1D56">
              <w:t xml:space="preserve"> сельсовета</w:t>
            </w:r>
          </w:p>
        </w:tc>
      </w:tr>
      <w:tr w:rsidR="00FF1D56" w:rsidRPr="00FF1D56" w:rsidTr="00FF1D56">
        <w:tc>
          <w:tcPr>
            <w:tcW w:w="959"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jc w:val="both"/>
              <w:rPr>
                <w:rFonts w:eastAsia="Calibri"/>
                <w:lang w:eastAsia="en-US"/>
              </w:rPr>
            </w:pPr>
            <w:r w:rsidRPr="00FF1D56">
              <w:rPr>
                <w:rFonts w:eastAsia="Calibri"/>
                <w:lang w:eastAsia="en-US"/>
              </w:rPr>
              <w:t>3.3.6</w:t>
            </w:r>
          </w:p>
        </w:tc>
        <w:tc>
          <w:tcPr>
            <w:tcW w:w="474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spacing w:line="228" w:lineRule="auto"/>
            </w:pPr>
            <w:r w:rsidRPr="00FF1D56">
              <w:t>Информирование жителей района о действующем законодательстве, запрещающем незаконные операции с наркотическими средствами, психотропными и сильнодействующими веществами, об ответственности за незаконные посевы наркосодержащих растений</w:t>
            </w:r>
          </w:p>
        </w:tc>
        <w:tc>
          <w:tcPr>
            <w:tcW w:w="1565"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rPr>
                <w:sz w:val="20"/>
                <w:szCs w:val="20"/>
              </w:rPr>
            </w:pPr>
            <w:r w:rsidRPr="00FF1D56">
              <w:t>2018 – 2020</w:t>
            </w:r>
          </w:p>
        </w:tc>
        <w:tc>
          <w:tcPr>
            <w:tcW w:w="2951"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jc w:val="center"/>
            </w:pPr>
            <w:r w:rsidRPr="00FF1D56">
              <w:t xml:space="preserve">Администрация </w:t>
            </w:r>
            <w:proofErr w:type="spellStart"/>
            <w:r w:rsidRPr="00FF1D56">
              <w:t>Молчановского</w:t>
            </w:r>
            <w:proofErr w:type="spellEnd"/>
            <w:r w:rsidRPr="00FF1D56">
              <w:t xml:space="preserve"> сельсовета</w:t>
            </w:r>
          </w:p>
        </w:tc>
      </w:tr>
    </w:tbl>
    <w:p w:rsidR="00FF1D56" w:rsidRPr="00FF1D56" w:rsidRDefault="00FF1D56" w:rsidP="00FF1D56">
      <w:pPr>
        <w:widowControl w:val="0"/>
        <w:autoSpaceDE w:val="0"/>
        <w:autoSpaceDN w:val="0"/>
        <w:adjustRightInd w:val="0"/>
        <w:spacing w:line="228" w:lineRule="auto"/>
        <w:ind w:firstLine="709"/>
        <w:jc w:val="both"/>
      </w:pPr>
    </w:p>
    <w:p w:rsidR="00FF1D56" w:rsidRPr="00FF1D56" w:rsidRDefault="00FF1D56" w:rsidP="00FF1D56">
      <w:pPr>
        <w:widowControl w:val="0"/>
        <w:autoSpaceDE w:val="0"/>
        <w:autoSpaceDN w:val="0"/>
        <w:adjustRightInd w:val="0"/>
        <w:spacing w:line="228" w:lineRule="auto"/>
        <w:ind w:firstLine="709"/>
        <w:jc w:val="both"/>
      </w:pPr>
      <w:r w:rsidRPr="00FF1D56">
        <w:t>Не реализация основного мероприятия «Противодействие злоупотреблению наркотиками и их незаконному обороту» может иметь существенные негативные последствия:</w:t>
      </w:r>
    </w:p>
    <w:p w:rsidR="00FF1D56" w:rsidRPr="00FF1D56" w:rsidRDefault="00FF1D56" w:rsidP="00FF1D56">
      <w:pPr>
        <w:widowControl w:val="0"/>
        <w:autoSpaceDE w:val="0"/>
        <w:autoSpaceDN w:val="0"/>
        <w:adjustRightInd w:val="0"/>
        <w:spacing w:line="228" w:lineRule="auto"/>
        <w:ind w:firstLine="709"/>
        <w:jc w:val="both"/>
      </w:pPr>
      <w:r w:rsidRPr="00FF1D56">
        <w:t>увеличение количества преступлений в сфере незаконного оборота наркотиков;</w:t>
      </w:r>
    </w:p>
    <w:p w:rsidR="00FF1D56" w:rsidRPr="00FF1D56" w:rsidRDefault="00FF1D56" w:rsidP="00FF1D56">
      <w:pPr>
        <w:widowControl w:val="0"/>
        <w:autoSpaceDE w:val="0"/>
        <w:autoSpaceDN w:val="0"/>
        <w:adjustRightInd w:val="0"/>
        <w:spacing w:line="228" w:lineRule="auto"/>
        <w:ind w:firstLine="709"/>
        <w:jc w:val="both"/>
      </w:pPr>
      <w:r w:rsidRPr="00FF1D56">
        <w:t>снижение эффективности работы по профилактике наркомании с последующим ростом количества потребителей наркотиков.</w:t>
      </w:r>
    </w:p>
    <w:p w:rsidR="00FF1D56" w:rsidRPr="00FF1D56" w:rsidRDefault="00FF1D56" w:rsidP="00FF1D56">
      <w:pPr>
        <w:widowControl w:val="0"/>
        <w:autoSpaceDE w:val="0"/>
        <w:autoSpaceDN w:val="0"/>
        <w:adjustRightInd w:val="0"/>
        <w:spacing w:line="228" w:lineRule="auto"/>
        <w:ind w:firstLine="709"/>
        <w:jc w:val="both"/>
      </w:pPr>
    </w:p>
    <w:p w:rsidR="00FF1D56" w:rsidRPr="00FF1D56" w:rsidRDefault="00FF1D56" w:rsidP="00FF1D56">
      <w:pPr>
        <w:widowControl w:val="0"/>
        <w:autoSpaceDE w:val="0"/>
        <w:autoSpaceDN w:val="0"/>
        <w:adjustRightInd w:val="0"/>
        <w:spacing w:line="228" w:lineRule="auto"/>
        <w:ind w:firstLine="709"/>
        <w:jc w:val="both"/>
        <w:outlineLvl w:val="1"/>
      </w:pPr>
      <w:r w:rsidRPr="00FF1D56">
        <w:t>4. Обобщенная характеристика мер правового регулирования</w:t>
      </w:r>
    </w:p>
    <w:p w:rsidR="00FF1D56" w:rsidRPr="00FF1D56" w:rsidRDefault="00FF1D56" w:rsidP="00FF1D56">
      <w:pPr>
        <w:widowControl w:val="0"/>
        <w:autoSpaceDE w:val="0"/>
        <w:autoSpaceDN w:val="0"/>
        <w:adjustRightInd w:val="0"/>
        <w:spacing w:line="228" w:lineRule="auto"/>
        <w:ind w:firstLine="709"/>
        <w:jc w:val="both"/>
      </w:pPr>
    </w:p>
    <w:p w:rsidR="00FF1D56" w:rsidRPr="00FF1D56" w:rsidRDefault="00FF1D56" w:rsidP="00FF1D56">
      <w:pPr>
        <w:widowControl w:val="0"/>
        <w:spacing w:line="228" w:lineRule="auto"/>
        <w:ind w:firstLine="709"/>
        <w:jc w:val="both"/>
      </w:pPr>
      <w:proofErr w:type="gramStart"/>
      <w:r w:rsidRPr="00FF1D56">
        <w:t>Меры налогового, таможенного и иные меры кроме нормативно-правового государственного регулирования в сфере в области реализации подпрограммы не предусмотрены.</w:t>
      </w:r>
      <w:proofErr w:type="gramEnd"/>
    </w:p>
    <w:p w:rsidR="00FF1D56" w:rsidRPr="00FF1D56" w:rsidRDefault="00FF1D56" w:rsidP="00FF1D56">
      <w:pPr>
        <w:widowControl w:val="0"/>
        <w:autoSpaceDE w:val="0"/>
        <w:autoSpaceDN w:val="0"/>
        <w:adjustRightInd w:val="0"/>
        <w:spacing w:line="228" w:lineRule="auto"/>
        <w:ind w:firstLine="709"/>
        <w:jc w:val="both"/>
      </w:pPr>
    </w:p>
    <w:p w:rsidR="00FF1D56" w:rsidRPr="00FF1D56" w:rsidRDefault="00FF1D56" w:rsidP="00FF1D56">
      <w:pPr>
        <w:widowControl w:val="0"/>
        <w:autoSpaceDE w:val="0"/>
        <w:autoSpaceDN w:val="0"/>
        <w:adjustRightInd w:val="0"/>
        <w:spacing w:line="228" w:lineRule="auto"/>
        <w:ind w:firstLine="709"/>
        <w:jc w:val="both"/>
        <w:outlineLvl w:val="2"/>
      </w:pPr>
      <w:r w:rsidRPr="00FF1D56">
        <w:t>5. Прогноз сводных показателей государственных заданий по этапам реализации подпрограммы</w:t>
      </w:r>
    </w:p>
    <w:p w:rsidR="00FF1D56" w:rsidRPr="00FF1D56" w:rsidRDefault="00FF1D56" w:rsidP="00FF1D56">
      <w:pPr>
        <w:widowControl w:val="0"/>
        <w:autoSpaceDE w:val="0"/>
        <w:autoSpaceDN w:val="0"/>
        <w:adjustRightInd w:val="0"/>
        <w:spacing w:line="228" w:lineRule="auto"/>
        <w:ind w:firstLine="709"/>
        <w:jc w:val="both"/>
      </w:pPr>
    </w:p>
    <w:p w:rsidR="00FF1D56" w:rsidRPr="00FF1D56" w:rsidRDefault="00FF1D56" w:rsidP="00FF1D56">
      <w:pPr>
        <w:widowControl w:val="0"/>
        <w:autoSpaceDE w:val="0"/>
        <w:autoSpaceDN w:val="0"/>
        <w:adjustRightInd w:val="0"/>
        <w:spacing w:line="228" w:lineRule="auto"/>
        <w:ind w:firstLine="709"/>
        <w:jc w:val="both"/>
      </w:pPr>
      <w:r w:rsidRPr="00FF1D56">
        <w:t>Государственные задания по этапам реализации подпрограммы отсутствуют.</w:t>
      </w:r>
    </w:p>
    <w:p w:rsidR="00FF1D56" w:rsidRPr="00FF1D56" w:rsidRDefault="00FF1D56" w:rsidP="00FF1D56">
      <w:pPr>
        <w:widowControl w:val="0"/>
        <w:autoSpaceDE w:val="0"/>
        <w:autoSpaceDN w:val="0"/>
        <w:adjustRightInd w:val="0"/>
        <w:spacing w:line="228" w:lineRule="auto"/>
        <w:ind w:firstLine="709"/>
        <w:jc w:val="both"/>
      </w:pP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outlineLvl w:val="2"/>
      </w:pPr>
      <w:r w:rsidRPr="00FF1D56">
        <w:t>6. Обоснование объема финансовых ресурсов, необходимых для реализации подпрограммы</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spacing w:line="232" w:lineRule="auto"/>
        <w:ind w:firstLine="709"/>
        <w:jc w:val="both"/>
      </w:pPr>
      <w:r w:rsidRPr="00FF1D56">
        <w:t xml:space="preserve">Ресурсное обеспечение подпрограммы осуществляется за счет средств местного бюджета в объемах, предусмотренных Муниципальной программой и утвержденных решением Собрания депутатов </w:t>
      </w:r>
      <w:proofErr w:type="spellStart"/>
      <w:r w:rsidRPr="00FF1D56">
        <w:t>Молчановского</w:t>
      </w:r>
      <w:proofErr w:type="spellEnd"/>
      <w:r w:rsidRPr="00FF1D56">
        <w:t xml:space="preserve"> сельсовета о местном бюджете на очередной финансовый год и плановый период.</w:t>
      </w:r>
    </w:p>
    <w:p w:rsidR="00FF1D56" w:rsidRPr="00FF1D56" w:rsidRDefault="00FF1D56" w:rsidP="00FF1D56">
      <w:pPr>
        <w:widowControl w:val="0"/>
        <w:spacing w:line="232" w:lineRule="auto"/>
        <w:ind w:firstLine="708"/>
        <w:jc w:val="both"/>
      </w:pPr>
      <w:r w:rsidRPr="00FF1D56">
        <w:t xml:space="preserve">Объем средств местного бюджета, необходимый для финансирования подпрограммы, составляет на 2018 – 2020 годы всего 45,0  тыс. рублей </w:t>
      </w:r>
      <w:r w:rsidRPr="00FF1D56">
        <w:rPr>
          <w:highlight w:val="yellow"/>
        </w:rPr>
        <w:t>заменить словами «всего 19,0  тыс. рублей»</w:t>
      </w:r>
      <w:r w:rsidRPr="00FF1D56">
        <w:t>, в том числе по годам реализации:</w:t>
      </w:r>
    </w:p>
    <w:p w:rsidR="00FF1D56" w:rsidRPr="00FF1D56" w:rsidRDefault="00FF1D56" w:rsidP="00FF1D56">
      <w:pPr>
        <w:widowControl w:val="0"/>
        <w:spacing w:line="240" w:lineRule="atLeast"/>
        <w:jc w:val="both"/>
      </w:pPr>
      <w:r w:rsidRPr="00FF1D56">
        <w:t>2018 год – 15,0 тыс. рублей;</w:t>
      </w:r>
    </w:p>
    <w:p w:rsidR="00FF1D56" w:rsidRPr="00FF1D56" w:rsidRDefault="00FF1D56" w:rsidP="00FF1D56">
      <w:pPr>
        <w:widowControl w:val="0"/>
        <w:autoSpaceDE w:val="0"/>
        <w:autoSpaceDN w:val="0"/>
        <w:adjustRightInd w:val="0"/>
        <w:spacing w:line="240" w:lineRule="atLeast"/>
        <w:jc w:val="both"/>
      </w:pPr>
      <w:r w:rsidRPr="00FF1D56">
        <w:t>2019 год – 15,0тыс. рублей;</w:t>
      </w:r>
      <w:r w:rsidRPr="00FF1D56">
        <w:rPr>
          <w:sz w:val="20"/>
          <w:szCs w:val="20"/>
        </w:rPr>
        <w:t xml:space="preserve"> </w:t>
      </w:r>
      <w:r w:rsidRPr="00FF1D56">
        <w:rPr>
          <w:highlight w:val="yellow"/>
        </w:rPr>
        <w:t>заменить словами «2019 год – 2,0тыс. рублей</w:t>
      </w:r>
      <w:proofErr w:type="gramStart"/>
      <w:r w:rsidRPr="00FF1D56">
        <w:rPr>
          <w:highlight w:val="yellow"/>
        </w:rPr>
        <w:t>;»</w:t>
      </w:r>
      <w:proofErr w:type="gramEnd"/>
    </w:p>
    <w:p w:rsidR="00FF1D56" w:rsidRPr="00FF1D56" w:rsidRDefault="00FF1D56" w:rsidP="00FF1D56">
      <w:pPr>
        <w:widowControl w:val="0"/>
        <w:autoSpaceDE w:val="0"/>
        <w:autoSpaceDN w:val="0"/>
        <w:adjustRightInd w:val="0"/>
        <w:spacing w:line="240" w:lineRule="atLeast"/>
        <w:jc w:val="both"/>
      </w:pPr>
      <w:r w:rsidRPr="00FF1D56">
        <w:t xml:space="preserve">2020 год – 15,0тыс. рублей;  </w:t>
      </w:r>
      <w:r w:rsidRPr="00FF1D56">
        <w:rPr>
          <w:highlight w:val="yellow"/>
        </w:rPr>
        <w:t>заменить словами «2020 год – 2,0тыс. рублей»</w:t>
      </w:r>
    </w:p>
    <w:p w:rsidR="00FF1D56" w:rsidRPr="00FF1D56" w:rsidRDefault="00FF1D56" w:rsidP="00FF1D56">
      <w:pPr>
        <w:widowControl w:val="0"/>
        <w:autoSpaceDE w:val="0"/>
        <w:autoSpaceDN w:val="0"/>
        <w:adjustRightInd w:val="0"/>
        <w:spacing w:line="240" w:lineRule="atLeast"/>
        <w:jc w:val="both"/>
      </w:pPr>
    </w:p>
    <w:p w:rsidR="00FF1D56" w:rsidRPr="00FF1D56" w:rsidRDefault="00FF1D56" w:rsidP="00FF1D56">
      <w:pPr>
        <w:widowControl w:val="0"/>
        <w:ind w:firstLine="709"/>
        <w:jc w:val="both"/>
      </w:pPr>
    </w:p>
    <w:p w:rsidR="00FF1D56" w:rsidRPr="00FF1D56" w:rsidRDefault="00FF1D56" w:rsidP="00FF1D56">
      <w:pPr>
        <w:ind w:firstLine="709"/>
        <w:jc w:val="both"/>
      </w:pPr>
      <w:r w:rsidRPr="00FF1D56">
        <w:t>Указанные расходы подлежат ежегодному уточнению в рамках бюджетного цикла.</w:t>
      </w:r>
    </w:p>
    <w:p w:rsidR="00FF1D56" w:rsidRPr="00FF1D56" w:rsidRDefault="00FF1D56" w:rsidP="00FF1D56">
      <w:pPr>
        <w:ind w:firstLine="709"/>
        <w:jc w:val="both"/>
      </w:pPr>
      <w:r w:rsidRPr="00FF1D56">
        <w:lastRenderedPageBreak/>
        <w:t xml:space="preserve">Распределение объемов финансирования подпрограммы по годам ее реализации осуществляется согласно </w:t>
      </w:r>
      <w:hyperlink r:id="rId24" w:anchor="sub_1003" w:history="1">
        <w:r w:rsidRPr="00FF1D56">
          <w:rPr>
            <w:bCs/>
          </w:rPr>
          <w:t>приложению № 3</w:t>
        </w:r>
      </w:hyperlink>
      <w:r w:rsidRPr="00FF1D56">
        <w:t xml:space="preserve"> к муниципальной программе.</w:t>
      </w:r>
    </w:p>
    <w:p w:rsidR="00FF1D56" w:rsidRPr="00FF1D56" w:rsidRDefault="00FF1D56" w:rsidP="00FF1D56">
      <w:pPr>
        <w:ind w:firstLine="709"/>
        <w:jc w:val="both"/>
      </w:pPr>
      <w:r w:rsidRPr="00FF1D56">
        <w:t xml:space="preserve">Распределение ассигнований по участникам подпрограммы осуществляется согласно </w:t>
      </w:r>
      <w:hyperlink r:id="rId25" w:anchor="sub_1004" w:history="1">
        <w:r w:rsidRPr="00FF1D56">
          <w:rPr>
            <w:bCs/>
          </w:rPr>
          <w:t>приложению № 4</w:t>
        </w:r>
      </w:hyperlink>
      <w:r w:rsidRPr="00FF1D56">
        <w:t xml:space="preserve"> к муниципальной программе.</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outlineLvl w:val="2"/>
      </w:pPr>
      <w:r w:rsidRPr="00FF1D56">
        <w:t>7. Анализ рисков реализации подпрограммы и описание мер управления рисками</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ind w:firstLine="709"/>
        <w:jc w:val="both"/>
      </w:pPr>
      <w:r w:rsidRPr="00FF1D56">
        <w:t>Невыполнение или неэффективное выполнение подпрограммы возможно в случае реализации внутренних либо внешних рисков.</w:t>
      </w:r>
    </w:p>
    <w:p w:rsidR="00FF1D56" w:rsidRPr="00FF1D56" w:rsidRDefault="00FF1D56" w:rsidP="00FF1D56">
      <w:pPr>
        <w:widowControl w:val="0"/>
        <w:autoSpaceDE w:val="0"/>
        <w:autoSpaceDN w:val="0"/>
        <w:adjustRightInd w:val="0"/>
        <w:ind w:firstLine="709"/>
        <w:jc w:val="both"/>
      </w:pPr>
      <w:r w:rsidRPr="00FF1D56">
        <w:t>К внутренним рискам относятся:</w:t>
      </w:r>
    </w:p>
    <w:p w:rsidR="00FF1D56" w:rsidRPr="00FF1D56" w:rsidRDefault="00FF1D56" w:rsidP="00FF1D56">
      <w:pPr>
        <w:widowControl w:val="0"/>
        <w:autoSpaceDE w:val="0"/>
        <w:autoSpaceDN w:val="0"/>
        <w:adjustRightInd w:val="0"/>
        <w:ind w:firstLine="709"/>
        <w:jc w:val="both"/>
      </w:pPr>
      <w:r w:rsidRPr="00FF1D56">
        <w:t>несоблюдение сроков реализации подпрограммы;</w:t>
      </w:r>
    </w:p>
    <w:p w:rsidR="00FF1D56" w:rsidRPr="00FF1D56" w:rsidRDefault="00FF1D56" w:rsidP="00FF1D56">
      <w:pPr>
        <w:widowControl w:val="0"/>
        <w:autoSpaceDE w:val="0"/>
        <w:autoSpaceDN w:val="0"/>
        <w:adjustRightInd w:val="0"/>
        <w:ind w:firstLine="709"/>
        <w:jc w:val="both"/>
      </w:pPr>
      <w:r w:rsidRPr="00FF1D56">
        <w:t>неэффективное расходование денежных средств.</w:t>
      </w:r>
    </w:p>
    <w:p w:rsidR="00FF1D56" w:rsidRPr="00FF1D56" w:rsidRDefault="00FF1D56" w:rsidP="00FF1D56">
      <w:pPr>
        <w:widowControl w:val="0"/>
        <w:autoSpaceDE w:val="0"/>
        <w:autoSpaceDN w:val="0"/>
        <w:adjustRightInd w:val="0"/>
        <w:ind w:firstLine="709"/>
        <w:jc w:val="both"/>
      </w:pPr>
      <w:r w:rsidRPr="00FF1D56">
        <w:t>Реализация указанных рисков может привести к не достижению целевых значений показателей и ожидаемых результатов реализации подпрограммы.</w:t>
      </w:r>
    </w:p>
    <w:p w:rsidR="00FF1D56" w:rsidRPr="00FF1D56" w:rsidRDefault="00FF1D56" w:rsidP="00FF1D56">
      <w:pPr>
        <w:widowControl w:val="0"/>
        <w:autoSpaceDE w:val="0"/>
        <w:autoSpaceDN w:val="0"/>
        <w:adjustRightInd w:val="0"/>
        <w:ind w:firstLine="709"/>
        <w:jc w:val="both"/>
      </w:pPr>
      <w:r w:rsidRPr="00FF1D56">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w:t>
      </w:r>
    </w:p>
    <w:p w:rsidR="00FF1D56" w:rsidRPr="00FF1D56" w:rsidRDefault="00FF1D56" w:rsidP="00FF1D56">
      <w:pPr>
        <w:widowControl w:val="0"/>
        <w:autoSpaceDE w:val="0"/>
        <w:autoSpaceDN w:val="0"/>
        <w:adjustRightInd w:val="0"/>
        <w:ind w:firstLine="709"/>
        <w:jc w:val="both"/>
      </w:pPr>
      <w:r w:rsidRPr="00FF1D56">
        <w:t xml:space="preserve">Для своевременного реагирования на причины и условия возникновения рисков, недопущения их развития будет осуществляться ежеквартальный </w:t>
      </w:r>
      <w:proofErr w:type="gramStart"/>
      <w:r w:rsidRPr="00FF1D56">
        <w:t>контроль за</w:t>
      </w:r>
      <w:proofErr w:type="gramEnd"/>
      <w:r w:rsidRPr="00FF1D56">
        <w:t xml:space="preserve"> сроками и параметрами реализации основных мероприятий.</w:t>
      </w:r>
    </w:p>
    <w:p w:rsidR="00FF1D56" w:rsidRPr="00FF1D56" w:rsidRDefault="00FF1D56" w:rsidP="00FF1D56">
      <w:pPr>
        <w:widowControl w:val="0"/>
        <w:autoSpaceDE w:val="0"/>
        <w:autoSpaceDN w:val="0"/>
        <w:adjustRightInd w:val="0"/>
        <w:ind w:firstLine="709"/>
        <w:jc w:val="both"/>
      </w:pPr>
      <w:r w:rsidRPr="00FF1D56">
        <w:t>В случае реализации риска будут выявляться его причины, прогнозироваться ход развития и последствия, осуществляться разработка и реализация мер по его устранению (локализации).</w:t>
      </w:r>
    </w:p>
    <w:p w:rsidR="00FF1D56" w:rsidRPr="00FF1D56" w:rsidRDefault="00FF1D56" w:rsidP="00FF1D56">
      <w:pPr>
        <w:widowControl w:val="0"/>
        <w:autoSpaceDE w:val="0"/>
        <w:autoSpaceDN w:val="0"/>
        <w:adjustRightInd w:val="0"/>
        <w:ind w:firstLine="709"/>
        <w:jc w:val="both"/>
      </w:pPr>
      <w:r w:rsidRPr="00FF1D56">
        <w:t>Для недопущения неэффективного расходования денежных сре</w:t>
      </w:r>
      <w:proofErr w:type="gramStart"/>
      <w:r w:rsidRPr="00FF1D56">
        <w:t>дств пр</w:t>
      </w:r>
      <w:proofErr w:type="gramEnd"/>
      <w:r w:rsidRPr="00FF1D56">
        <w:t>едполагается усилить контроль за финансово-экономической деятельностью на всех этапах выполнения подпрограммы.</w:t>
      </w:r>
    </w:p>
    <w:p w:rsidR="00FF1D56" w:rsidRPr="00FF1D56" w:rsidRDefault="00FF1D56" w:rsidP="00FF1D56">
      <w:pPr>
        <w:widowControl w:val="0"/>
        <w:autoSpaceDE w:val="0"/>
        <w:autoSpaceDN w:val="0"/>
        <w:adjustRightInd w:val="0"/>
        <w:ind w:firstLine="709"/>
        <w:jc w:val="both"/>
      </w:pPr>
      <w:r w:rsidRPr="00FF1D56">
        <w:t xml:space="preserve">К основным внешним рискам относятся: </w:t>
      </w:r>
      <w:proofErr w:type="gramStart"/>
      <w:r w:rsidRPr="00FF1D56">
        <w:t>нормативно-правовые</w:t>
      </w:r>
      <w:proofErr w:type="gramEnd"/>
      <w:r w:rsidRPr="00FF1D56">
        <w:t>, финансово-экономические, социально-экономические и организационные.</w:t>
      </w:r>
    </w:p>
    <w:p w:rsidR="00FF1D56" w:rsidRPr="00FF1D56" w:rsidRDefault="00FF1D56" w:rsidP="00FF1D56">
      <w:pPr>
        <w:widowControl w:val="0"/>
        <w:autoSpaceDE w:val="0"/>
        <w:autoSpaceDN w:val="0"/>
        <w:adjustRightInd w:val="0"/>
        <w:ind w:firstLine="709"/>
        <w:jc w:val="both"/>
      </w:pPr>
      <w:r w:rsidRPr="00FF1D56">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FF1D56" w:rsidRPr="00FF1D56" w:rsidRDefault="00FF1D56" w:rsidP="00FF1D56">
      <w:pPr>
        <w:widowControl w:val="0"/>
        <w:autoSpaceDE w:val="0"/>
        <w:autoSpaceDN w:val="0"/>
        <w:adjustRightInd w:val="0"/>
        <w:ind w:firstLine="709"/>
        <w:jc w:val="both"/>
      </w:pPr>
      <w:r w:rsidRPr="00FF1D56">
        <w:t>Финансово-экономический риск заключается в недостаточном финансировании реализации подпрограммы.</w:t>
      </w:r>
    </w:p>
    <w:p w:rsidR="00FF1D56" w:rsidRPr="00FF1D56" w:rsidRDefault="00FF1D56" w:rsidP="00FF1D56">
      <w:pPr>
        <w:widowControl w:val="0"/>
        <w:autoSpaceDE w:val="0"/>
        <w:autoSpaceDN w:val="0"/>
        <w:adjustRightInd w:val="0"/>
        <w:ind w:firstLine="709"/>
        <w:jc w:val="both"/>
      </w:pPr>
      <w:r w:rsidRPr="00FF1D56">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FF1D56" w:rsidRPr="00FF1D56" w:rsidRDefault="00FF1D56" w:rsidP="00FF1D56">
      <w:pPr>
        <w:widowControl w:val="0"/>
        <w:autoSpaceDE w:val="0"/>
        <w:autoSpaceDN w:val="0"/>
        <w:adjustRightInd w:val="0"/>
        <w:ind w:firstLine="709"/>
        <w:jc w:val="both"/>
      </w:pPr>
      <w:r w:rsidRPr="00FF1D56">
        <w:t>К рискам, не поддающимся управлению, относятся также различные форс-мажорные обстоятельства.</w:t>
      </w:r>
    </w:p>
    <w:p w:rsidR="00FF1D56" w:rsidRPr="00FF1D56" w:rsidRDefault="00FF1D56" w:rsidP="00FF1D56">
      <w:pPr>
        <w:widowControl w:val="0"/>
        <w:autoSpaceDE w:val="0"/>
        <w:autoSpaceDN w:val="0"/>
        <w:adjustRightInd w:val="0"/>
        <w:ind w:firstLine="709"/>
        <w:jc w:val="both"/>
      </w:pPr>
    </w:p>
    <w:p w:rsidR="00FF1D56" w:rsidRPr="00FF1D56" w:rsidRDefault="00FF1D56" w:rsidP="00FF1D56">
      <w:pPr>
        <w:widowControl w:val="0"/>
        <w:autoSpaceDE w:val="0"/>
        <w:autoSpaceDN w:val="0"/>
        <w:adjustRightInd w:val="0"/>
        <w:jc w:val="center"/>
        <w:outlineLvl w:val="1"/>
      </w:pPr>
    </w:p>
    <w:p w:rsidR="00FF1D56" w:rsidRPr="00FF1D56" w:rsidRDefault="00FF1D56" w:rsidP="00FF1D56">
      <w:pPr>
        <w:widowControl w:val="0"/>
        <w:autoSpaceDE w:val="0"/>
        <w:autoSpaceDN w:val="0"/>
        <w:adjustRightInd w:val="0"/>
        <w:jc w:val="center"/>
        <w:outlineLvl w:val="1"/>
      </w:pPr>
    </w:p>
    <w:p w:rsidR="00FF1D56" w:rsidRPr="00FF1D56" w:rsidRDefault="00FF1D56" w:rsidP="00FF1D56">
      <w:pPr>
        <w:sectPr w:rsidR="00FF1D56" w:rsidRPr="00FF1D56" w:rsidSect="00FF1D56">
          <w:headerReference w:type="even" r:id="rId26"/>
          <w:headerReference w:type="default" r:id="rId27"/>
          <w:pgSz w:w="11906" w:h="16838"/>
          <w:pgMar w:top="709" w:right="851" w:bottom="1134" w:left="1134" w:header="709" w:footer="284" w:gutter="0"/>
          <w:cols w:space="720"/>
          <w:titlePg/>
        </w:sectPr>
      </w:pPr>
    </w:p>
    <w:p w:rsidR="00FF1D56" w:rsidRPr="00FF1D56" w:rsidRDefault="00FF1D56" w:rsidP="00FF1D56">
      <w:pPr>
        <w:widowControl w:val="0"/>
        <w:autoSpaceDE w:val="0"/>
        <w:autoSpaceDN w:val="0"/>
        <w:adjustRightInd w:val="0"/>
        <w:jc w:val="right"/>
      </w:pPr>
      <w:r w:rsidRPr="00FF1D56">
        <w:lastRenderedPageBreak/>
        <w:t>Приложение</w:t>
      </w:r>
      <w:r>
        <w:t xml:space="preserve"> №</w:t>
      </w:r>
      <w:r w:rsidRPr="00FF1D56">
        <w:t xml:space="preserve"> 3</w:t>
      </w:r>
    </w:p>
    <w:p w:rsidR="00FF1D56" w:rsidRPr="00FF1D56" w:rsidRDefault="00FF1D56" w:rsidP="00FF1D56">
      <w:pPr>
        <w:widowControl w:val="0"/>
        <w:autoSpaceDE w:val="0"/>
        <w:autoSpaceDN w:val="0"/>
        <w:adjustRightInd w:val="0"/>
        <w:ind w:left="10348"/>
        <w:jc w:val="right"/>
      </w:pPr>
      <w:r w:rsidRPr="00FF1D56">
        <w:t xml:space="preserve">к </w:t>
      </w:r>
      <w:r>
        <w:t xml:space="preserve">постановлению администрации </w:t>
      </w:r>
      <w:proofErr w:type="spellStart"/>
      <w:r>
        <w:t>Молчановского</w:t>
      </w:r>
      <w:proofErr w:type="spellEnd"/>
      <w:r>
        <w:t xml:space="preserve"> сельсовета</w:t>
      </w:r>
    </w:p>
    <w:p w:rsidR="00FF1D56" w:rsidRDefault="00FF1D56" w:rsidP="00FF1D56">
      <w:pPr>
        <w:widowControl w:val="0"/>
        <w:autoSpaceDE w:val="0"/>
        <w:autoSpaceDN w:val="0"/>
        <w:adjustRightInd w:val="0"/>
        <w:jc w:val="center"/>
      </w:pPr>
      <w:r>
        <w:t xml:space="preserve">                                                                                                                                                                                      от</w:t>
      </w:r>
      <w:r w:rsidR="00AA1414">
        <w:t xml:space="preserve">  </w:t>
      </w:r>
      <w:r w:rsidR="00266DB0">
        <w:t>15.01.2018</w:t>
      </w:r>
      <w:r w:rsidR="00AA1414">
        <w:t xml:space="preserve"> </w:t>
      </w:r>
      <w:r>
        <w:t xml:space="preserve"> №</w:t>
      </w:r>
      <w:r w:rsidR="00266DB0">
        <w:t xml:space="preserve"> 03</w:t>
      </w:r>
      <w:bookmarkStart w:id="4" w:name="_GoBack"/>
      <w:bookmarkEnd w:id="4"/>
    </w:p>
    <w:p w:rsidR="00FF1D56" w:rsidRDefault="00FF1D56" w:rsidP="00FF1D56">
      <w:pPr>
        <w:widowControl w:val="0"/>
        <w:autoSpaceDE w:val="0"/>
        <w:autoSpaceDN w:val="0"/>
        <w:adjustRightInd w:val="0"/>
        <w:jc w:val="center"/>
      </w:pPr>
    </w:p>
    <w:p w:rsidR="00FF1D56" w:rsidRDefault="00FF1D56" w:rsidP="00FF1D56">
      <w:pPr>
        <w:widowControl w:val="0"/>
        <w:autoSpaceDE w:val="0"/>
        <w:autoSpaceDN w:val="0"/>
        <w:adjustRightInd w:val="0"/>
        <w:jc w:val="center"/>
      </w:pPr>
    </w:p>
    <w:p w:rsidR="00FF1D56" w:rsidRDefault="00FF1D56" w:rsidP="00FF1D56">
      <w:pPr>
        <w:widowControl w:val="0"/>
        <w:autoSpaceDE w:val="0"/>
        <w:autoSpaceDN w:val="0"/>
        <w:adjustRightInd w:val="0"/>
        <w:jc w:val="center"/>
      </w:pPr>
    </w:p>
    <w:p w:rsidR="00FF1D56" w:rsidRPr="00FF1D56" w:rsidRDefault="00FF1D56" w:rsidP="00FF1D56">
      <w:pPr>
        <w:widowControl w:val="0"/>
        <w:autoSpaceDE w:val="0"/>
        <w:autoSpaceDN w:val="0"/>
        <w:adjustRightInd w:val="0"/>
        <w:jc w:val="center"/>
      </w:pPr>
      <w:r w:rsidRPr="00FF1D56">
        <w:t>Ресурсное обеспечение и прогнозная (справочная) оценка</w:t>
      </w:r>
    </w:p>
    <w:p w:rsidR="00FF1D56" w:rsidRPr="00FF1D56" w:rsidRDefault="00FF1D56" w:rsidP="00FF1D56">
      <w:pPr>
        <w:widowControl w:val="0"/>
        <w:autoSpaceDE w:val="0"/>
        <w:autoSpaceDN w:val="0"/>
        <w:adjustRightInd w:val="0"/>
        <w:jc w:val="center"/>
      </w:pPr>
      <w:r w:rsidRPr="00FF1D56">
        <w:t>расходов областного бюджета, бюджетов государственных</w:t>
      </w:r>
    </w:p>
    <w:p w:rsidR="00FF1D56" w:rsidRPr="00FF1D56" w:rsidRDefault="00FF1D56" w:rsidP="00FF1D56">
      <w:pPr>
        <w:widowControl w:val="0"/>
        <w:autoSpaceDE w:val="0"/>
        <w:autoSpaceDN w:val="0"/>
        <w:adjustRightInd w:val="0"/>
        <w:jc w:val="center"/>
      </w:pPr>
      <w:r w:rsidRPr="00FF1D56">
        <w:t>внебюджетных фондов, консолидированных бюджетов муниципальных образований</w:t>
      </w:r>
    </w:p>
    <w:p w:rsidR="00FF1D56" w:rsidRPr="00FF1D56" w:rsidRDefault="00FF1D56" w:rsidP="00FF1D56">
      <w:pPr>
        <w:widowControl w:val="0"/>
        <w:autoSpaceDE w:val="0"/>
        <w:autoSpaceDN w:val="0"/>
        <w:adjustRightInd w:val="0"/>
        <w:jc w:val="center"/>
      </w:pPr>
      <w:r w:rsidRPr="00FF1D56">
        <w:t xml:space="preserve">и юридических лиц на реализацию целей муниципальной программы </w:t>
      </w:r>
      <w:proofErr w:type="spellStart"/>
      <w:r w:rsidRPr="00FF1D56">
        <w:t>Молчановского</w:t>
      </w:r>
      <w:proofErr w:type="spellEnd"/>
      <w:r w:rsidRPr="00FF1D56">
        <w:t xml:space="preserve"> сельсовета  (тыс. руб.)</w:t>
      </w:r>
    </w:p>
    <w:p w:rsidR="00FF1D56" w:rsidRPr="00FF1D56" w:rsidRDefault="00FF1D56" w:rsidP="00FF1D56">
      <w:pPr>
        <w:widowControl w:val="0"/>
        <w:autoSpaceDE w:val="0"/>
        <w:autoSpaceDN w:val="0"/>
        <w:adjustRightInd w:val="0"/>
        <w:jc w:val="center"/>
      </w:pP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694"/>
        <w:gridCol w:w="3118"/>
        <w:gridCol w:w="1134"/>
        <w:gridCol w:w="2126"/>
        <w:gridCol w:w="2410"/>
        <w:gridCol w:w="2270"/>
      </w:tblGrid>
      <w:tr w:rsidR="00FF1D56" w:rsidRPr="00FF1D56" w:rsidTr="00FF1D56">
        <w:trPr>
          <w:trHeight w:val="343"/>
        </w:trPr>
        <w:tc>
          <w:tcPr>
            <w:tcW w:w="1242" w:type="dxa"/>
            <w:vMerge w:val="restart"/>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Статус</w:t>
            </w:r>
          </w:p>
        </w:tc>
        <w:tc>
          <w:tcPr>
            <w:tcW w:w="2694" w:type="dxa"/>
            <w:vMerge w:val="restart"/>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Наименование государственной программы, подпрограммы государственной программы, основного мероприятия</w:t>
            </w:r>
          </w:p>
        </w:tc>
        <w:tc>
          <w:tcPr>
            <w:tcW w:w="3118" w:type="dxa"/>
            <w:vMerge w:val="restart"/>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Ответственный исполнитель, соисполнители, государственный заказчик-координатор</w:t>
            </w:r>
          </w:p>
        </w:tc>
        <w:tc>
          <w:tcPr>
            <w:tcW w:w="7940" w:type="dxa"/>
            <w:gridSpan w:val="4"/>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Оценка расходов (тыс. руб.), годы</w:t>
            </w:r>
          </w:p>
        </w:tc>
      </w:tr>
      <w:tr w:rsidR="00FF1D56" w:rsidRPr="00FF1D56" w:rsidTr="00FF1D56">
        <w:trPr>
          <w:trHeight w:val="1380"/>
        </w:trPr>
        <w:tc>
          <w:tcPr>
            <w:tcW w:w="1242"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2694"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3118"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Всего</w:t>
            </w: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2018</w:t>
            </w: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2019</w:t>
            </w: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2020</w:t>
            </w:r>
          </w:p>
        </w:tc>
      </w:tr>
      <w:tr w:rsidR="00FF1D56" w:rsidRPr="00FF1D56" w:rsidTr="00FF1D56">
        <w:trPr>
          <w:tblHeader/>
        </w:trPr>
        <w:tc>
          <w:tcPr>
            <w:tcW w:w="1242"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jc w:val="center"/>
            </w:pPr>
            <w:r w:rsidRPr="00FF1D56">
              <w:t>1</w:t>
            </w:r>
          </w:p>
        </w:tc>
        <w:tc>
          <w:tcPr>
            <w:tcW w:w="269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jc w:val="center"/>
            </w:pPr>
            <w:r w:rsidRPr="00FF1D56">
              <w:t>2</w:t>
            </w:r>
          </w:p>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jc w:val="center"/>
            </w:pPr>
            <w:r w:rsidRPr="00FF1D56">
              <w:t>3</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4</w:t>
            </w: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5</w:t>
            </w: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6</w:t>
            </w: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7</w:t>
            </w:r>
          </w:p>
        </w:tc>
      </w:tr>
      <w:tr w:rsidR="00FF1D56" w:rsidRPr="00FF1D56" w:rsidTr="00FF1D56">
        <w:tc>
          <w:tcPr>
            <w:tcW w:w="1242" w:type="dxa"/>
            <w:vMerge w:val="restart"/>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Муниципальная программа</w:t>
            </w:r>
          </w:p>
        </w:tc>
        <w:tc>
          <w:tcPr>
            <w:tcW w:w="2694" w:type="dxa"/>
            <w:vMerge w:val="restart"/>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Обеспечение общественного порядка и противодействие преступности</w:t>
            </w:r>
          </w:p>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rPr>
                <w:highlight w:val="yellow"/>
              </w:rPr>
              <w:t>Всего</w:t>
            </w:r>
            <w:r w:rsidRPr="00FF1D56">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pPr>
              <w:jc w:val="center"/>
              <w:rPr>
                <w:color w:val="000000"/>
              </w:rPr>
            </w:pPr>
            <w:r w:rsidRPr="00FF1D56">
              <w:rPr>
                <w:color w:val="000000"/>
                <w:highlight w:val="yellow"/>
              </w:rPr>
              <w:t>22,0</w:t>
            </w:r>
          </w:p>
        </w:tc>
        <w:tc>
          <w:tcPr>
            <w:tcW w:w="2126" w:type="dxa"/>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pPr>
              <w:jc w:val="center"/>
              <w:rPr>
                <w:color w:val="000000"/>
              </w:rPr>
            </w:pPr>
            <w:r w:rsidRPr="00FF1D56">
              <w:rPr>
                <w:color w:val="000000"/>
              </w:rPr>
              <w:t>16,0</w:t>
            </w:r>
          </w:p>
        </w:tc>
        <w:tc>
          <w:tcPr>
            <w:tcW w:w="2410" w:type="dxa"/>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pPr>
              <w:jc w:val="center"/>
              <w:rPr>
                <w:color w:val="000000"/>
                <w:highlight w:val="yellow"/>
              </w:rPr>
            </w:pPr>
            <w:r w:rsidRPr="00FF1D56">
              <w:rPr>
                <w:color w:val="000000"/>
                <w:highlight w:val="yellow"/>
              </w:rPr>
              <w:t>3,0</w:t>
            </w:r>
          </w:p>
        </w:tc>
        <w:tc>
          <w:tcPr>
            <w:tcW w:w="2270" w:type="dxa"/>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pPr>
              <w:jc w:val="center"/>
              <w:rPr>
                <w:color w:val="000000"/>
                <w:highlight w:val="yellow"/>
              </w:rPr>
            </w:pPr>
            <w:r w:rsidRPr="00FF1D56">
              <w:rPr>
                <w:color w:val="000000"/>
                <w:highlight w:val="yellow"/>
              </w:rPr>
              <w:t>3,0</w:t>
            </w:r>
          </w:p>
        </w:tc>
      </w:tr>
      <w:tr w:rsidR="00FF1D56" w:rsidRPr="00FF1D56" w:rsidTr="00FF1D56">
        <w:tc>
          <w:tcPr>
            <w:tcW w:w="1242"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2694"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r>
      <w:tr w:rsidR="00FF1D56" w:rsidRPr="00FF1D56" w:rsidTr="00FF1D56">
        <w:tc>
          <w:tcPr>
            <w:tcW w:w="1242"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2694"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r>
      <w:tr w:rsidR="00FF1D56" w:rsidRPr="00FF1D56" w:rsidTr="00FF1D56">
        <w:tc>
          <w:tcPr>
            <w:tcW w:w="1242"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2694"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rPr>
                <w:highlight w:val="yellow"/>
              </w:rPr>
              <w:t>Местный бюджет</w:t>
            </w:r>
            <w:r w:rsidRPr="00FF1D56">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pPr>
              <w:jc w:val="center"/>
              <w:rPr>
                <w:color w:val="000000"/>
              </w:rPr>
            </w:pPr>
            <w:r w:rsidRPr="00FF1D56">
              <w:rPr>
                <w:color w:val="000000"/>
                <w:highlight w:val="yellow"/>
              </w:rPr>
              <w:t>22,0</w:t>
            </w:r>
          </w:p>
        </w:tc>
        <w:tc>
          <w:tcPr>
            <w:tcW w:w="2126" w:type="dxa"/>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pPr>
              <w:jc w:val="center"/>
              <w:rPr>
                <w:color w:val="000000"/>
              </w:rPr>
            </w:pPr>
            <w:r w:rsidRPr="00FF1D56">
              <w:rPr>
                <w:color w:val="000000"/>
              </w:rPr>
              <w:t>16,0</w:t>
            </w:r>
          </w:p>
        </w:tc>
        <w:tc>
          <w:tcPr>
            <w:tcW w:w="2410" w:type="dxa"/>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pPr>
              <w:jc w:val="center"/>
              <w:rPr>
                <w:color w:val="000000"/>
                <w:highlight w:val="yellow"/>
              </w:rPr>
            </w:pPr>
            <w:r w:rsidRPr="00FF1D56">
              <w:rPr>
                <w:color w:val="000000"/>
                <w:highlight w:val="yellow"/>
              </w:rPr>
              <w:t>3,0</w:t>
            </w:r>
          </w:p>
        </w:tc>
        <w:tc>
          <w:tcPr>
            <w:tcW w:w="2270" w:type="dxa"/>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pPr>
              <w:jc w:val="center"/>
              <w:rPr>
                <w:color w:val="000000"/>
                <w:highlight w:val="yellow"/>
              </w:rPr>
            </w:pPr>
            <w:r w:rsidRPr="00FF1D56">
              <w:rPr>
                <w:color w:val="000000"/>
                <w:highlight w:val="yellow"/>
              </w:rPr>
              <w:t>3,0</w:t>
            </w:r>
          </w:p>
        </w:tc>
      </w:tr>
      <w:tr w:rsidR="00FF1D56" w:rsidRPr="00FF1D56" w:rsidTr="00FF1D56">
        <w:tc>
          <w:tcPr>
            <w:tcW w:w="1242"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2694"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r>
      <w:tr w:rsidR="00FF1D56" w:rsidRPr="00FF1D56" w:rsidTr="00FF1D56">
        <w:tc>
          <w:tcPr>
            <w:tcW w:w="1242"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pPr>
              <w:rPr>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r>
      <w:tr w:rsidR="00FF1D56" w:rsidRPr="00FF1D56" w:rsidTr="00FF1D56">
        <w:tc>
          <w:tcPr>
            <w:tcW w:w="1242" w:type="dxa"/>
            <w:vMerge w:val="restart"/>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Подпрограмма 2</w:t>
            </w:r>
          </w:p>
        </w:tc>
        <w:tc>
          <w:tcPr>
            <w:tcW w:w="2694" w:type="dxa"/>
            <w:vMerge w:val="restart"/>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 xml:space="preserve">Профилактика экстремизма и терроризма  </w:t>
            </w:r>
          </w:p>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rPr>
                <w:highlight w:val="yellow"/>
              </w:rPr>
              <w:t>Всего</w:t>
            </w:r>
            <w:r w:rsidRPr="00FF1D56">
              <w:t xml:space="preserve"> </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1,0</w:t>
            </w: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1,0</w:t>
            </w: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1,0</w:t>
            </w: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r w:rsidRPr="00FF1D56">
              <w:t>1,0</w:t>
            </w:r>
          </w:p>
        </w:tc>
      </w:tr>
      <w:tr w:rsidR="00FF1D56" w:rsidRPr="00FF1D56" w:rsidTr="00FF1D56">
        <w:tc>
          <w:tcPr>
            <w:tcW w:w="1242"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2694"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r>
      <w:tr w:rsidR="00FF1D56" w:rsidRPr="00FF1D56" w:rsidTr="00FF1D56">
        <w:tc>
          <w:tcPr>
            <w:tcW w:w="1242"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2694"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tc>
      </w:tr>
      <w:tr w:rsidR="00FF1D56" w:rsidRPr="00FF1D56" w:rsidTr="00FF1D56">
        <w:tc>
          <w:tcPr>
            <w:tcW w:w="1242"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2694"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rPr>
                <w:highlight w:val="yellow"/>
              </w:rPr>
              <w:t>Местный бюджет</w:t>
            </w:r>
            <w:r w:rsidRPr="00FF1D56">
              <w:t xml:space="preserve"> </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1,0</w:t>
            </w: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1,0</w:t>
            </w: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1,0</w:t>
            </w: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r w:rsidRPr="00FF1D56">
              <w:t>1,0</w:t>
            </w:r>
          </w:p>
        </w:tc>
      </w:tr>
      <w:tr w:rsidR="00FF1D56" w:rsidRPr="00FF1D56" w:rsidTr="00FF1D56">
        <w:tc>
          <w:tcPr>
            <w:tcW w:w="1242"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2694"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r>
      <w:tr w:rsidR="00FF1D56" w:rsidRPr="00FF1D56" w:rsidTr="00FF1D56">
        <w:tc>
          <w:tcPr>
            <w:tcW w:w="1242" w:type="dxa"/>
            <w:vMerge w:val="restart"/>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Основное мероприя</w:t>
            </w:r>
            <w:r w:rsidRPr="00FF1D56">
              <w:lastRenderedPageBreak/>
              <w:t xml:space="preserve">тие </w:t>
            </w:r>
          </w:p>
          <w:p w:rsidR="00FF1D56" w:rsidRPr="00FF1D56" w:rsidRDefault="00FF1D56" w:rsidP="00FF1D56">
            <w:pPr>
              <w:spacing w:line="228" w:lineRule="auto"/>
            </w:pPr>
            <w:r w:rsidRPr="00FF1D56">
              <w:t>2-3.1</w:t>
            </w:r>
          </w:p>
        </w:tc>
        <w:tc>
          <w:tcPr>
            <w:tcW w:w="2694" w:type="dxa"/>
            <w:vMerge w:val="restart"/>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jc w:val="both"/>
            </w:pPr>
            <w:r w:rsidRPr="00FF1D56">
              <w:rPr>
                <w:bCs/>
              </w:rPr>
              <w:lastRenderedPageBreak/>
              <w:t>И</w:t>
            </w:r>
            <w:r w:rsidRPr="00FF1D56">
              <w:rPr>
                <w:spacing w:val="-6"/>
              </w:rPr>
              <w:t xml:space="preserve">нформационно-пропагандистское </w:t>
            </w:r>
            <w:r w:rsidRPr="00FF1D56">
              <w:rPr>
                <w:spacing w:val="-6"/>
              </w:rPr>
              <w:lastRenderedPageBreak/>
              <w:t>противодействие экстремизму и терроризму</w:t>
            </w:r>
          </w:p>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rPr>
                <w:highlight w:val="yellow"/>
              </w:rPr>
              <w:lastRenderedPageBreak/>
              <w:t>Всего</w:t>
            </w:r>
            <w:r w:rsidRPr="00FF1D56">
              <w:t xml:space="preserve"> </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p>
        </w:tc>
      </w:tr>
      <w:tr w:rsidR="00FF1D56" w:rsidRPr="00FF1D56" w:rsidTr="00FF1D56">
        <w:tc>
          <w:tcPr>
            <w:tcW w:w="1242"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2694"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r>
      <w:tr w:rsidR="00FF1D56" w:rsidRPr="00FF1D56" w:rsidTr="00FF1D56">
        <w:tc>
          <w:tcPr>
            <w:tcW w:w="1242"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2694"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r>
      <w:tr w:rsidR="00FF1D56" w:rsidRPr="00FF1D56" w:rsidTr="00FF1D56">
        <w:tc>
          <w:tcPr>
            <w:tcW w:w="1242"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2694"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rPr>
                <w:highlight w:val="yellow"/>
              </w:rPr>
              <w:t>Местный бюджет</w:t>
            </w:r>
            <w:r w:rsidRPr="00FF1D56">
              <w:t xml:space="preserve"> </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r>
      <w:tr w:rsidR="00FF1D56" w:rsidRPr="00FF1D56" w:rsidTr="00FF1D56">
        <w:tc>
          <w:tcPr>
            <w:tcW w:w="1242"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2694"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r>
      <w:tr w:rsidR="00FF1D56" w:rsidRPr="00FF1D56" w:rsidTr="00FF1D56">
        <w:tc>
          <w:tcPr>
            <w:tcW w:w="1242" w:type="dxa"/>
            <w:vMerge w:val="restart"/>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Подпрограмма 3</w:t>
            </w:r>
          </w:p>
        </w:tc>
        <w:tc>
          <w:tcPr>
            <w:tcW w:w="2694" w:type="dxa"/>
            <w:vMerge w:val="restart"/>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Комплексные меры противодействия злоупотреблению наркотиками и их незаконному обороту</w:t>
            </w:r>
          </w:p>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rPr>
                <w:highlight w:val="yellow"/>
              </w:rPr>
              <w:t>Всего</w:t>
            </w:r>
            <w:r w:rsidRPr="00FF1D56">
              <w:t xml:space="preserve"> </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jc w:val="center"/>
            </w:pPr>
            <w:r w:rsidRPr="00FF1D56">
              <w:rPr>
                <w:highlight w:val="yellow"/>
              </w:rPr>
              <w:t>19,0</w:t>
            </w: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jc w:val="center"/>
            </w:pPr>
            <w:r w:rsidRPr="00FF1D56">
              <w:t>15,0</w:t>
            </w: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jc w:val="center"/>
              <w:rPr>
                <w:highlight w:val="yellow"/>
              </w:rPr>
            </w:pPr>
            <w:r w:rsidRPr="00FF1D56">
              <w:rPr>
                <w:highlight w:val="yellow"/>
              </w:rPr>
              <w:t>2,0</w:t>
            </w: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jc w:val="center"/>
              <w:rPr>
                <w:highlight w:val="yellow"/>
              </w:rPr>
            </w:pPr>
            <w:r w:rsidRPr="00FF1D56">
              <w:rPr>
                <w:highlight w:val="yellow"/>
              </w:rPr>
              <w:t>2,0</w:t>
            </w:r>
          </w:p>
        </w:tc>
      </w:tr>
      <w:tr w:rsidR="00FF1D56" w:rsidRPr="00FF1D56" w:rsidTr="00FF1D56">
        <w:tc>
          <w:tcPr>
            <w:tcW w:w="1242"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2694"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widowControl w:val="0"/>
              <w:autoSpaceDE w:val="0"/>
              <w:autoSpaceDN w:val="0"/>
              <w:adjustRightInd w:val="0"/>
              <w:jc w:val="center"/>
            </w:pPr>
          </w:p>
        </w:tc>
      </w:tr>
      <w:tr w:rsidR="00FF1D56" w:rsidRPr="00FF1D56" w:rsidTr="00FF1D56">
        <w:tc>
          <w:tcPr>
            <w:tcW w:w="1242"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2694"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jc w:val="center"/>
            </w:pP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jc w:val="center"/>
            </w:pP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jc w:val="center"/>
            </w:pP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jc w:val="center"/>
            </w:pPr>
          </w:p>
        </w:tc>
      </w:tr>
      <w:tr w:rsidR="00FF1D56" w:rsidRPr="00FF1D56" w:rsidTr="00FF1D56">
        <w:tc>
          <w:tcPr>
            <w:tcW w:w="1242"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2694"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rPr>
                <w:highlight w:val="yellow"/>
              </w:rPr>
              <w:t>Местный бюджет</w:t>
            </w:r>
            <w:r w:rsidRPr="00FF1D56">
              <w:t xml:space="preserve"> </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jc w:val="center"/>
            </w:pPr>
            <w:r w:rsidRPr="00FF1D56">
              <w:rPr>
                <w:highlight w:val="yellow"/>
              </w:rPr>
              <w:t>19,0</w:t>
            </w: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jc w:val="center"/>
            </w:pPr>
            <w:r w:rsidRPr="00FF1D56">
              <w:t>15,0</w:t>
            </w: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jc w:val="center"/>
              <w:rPr>
                <w:highlight w:val="yellow"/>
              </w:rPr>
            </w:pPr>
            <w:r w:rsidRPr="00FF1D56">
              <w:rPr>
                <w:highlight w:val="yellow"/>
              </w:rPr>
              <w:t>2,0</w:t>
            </w: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jc w:val="center"/>
              <w:rPr>
                <w:highlight w:val="yellow"/>
              </w:rPr>
            </w:pPr>
            <w:r w:rsidRPr="00FF1D56">
              <w:rPr>
                <w:highlight w:val="yellow"/>
              </w:rPr>
              <w:t>2,0</w:t>
            </w:r>
          </w:p>
        </w:tc>
      </w:tr>
      <w:tr w:rsidR="00FF1D56" w:rsidRPr="00FF1D56" w:rsidTr="00FF1D56">
        <w:tc>
          <w:tcPr>
            <w:tcW w:w="1242"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2694"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jc w:val="center"/>
            </w:pP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jc w:val="center"/>
            </w:pP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jc w:val="center"/>
            </w:pP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jc w:val="center"/>
            </w:pPr>
          </w:p>
        </w:tc>
      </w:tr>
      <w:tr w:rsidR="00FF1D56" w:rsidRPr="00FF1D56" w:rsidTr="00FF1D56">
        <w:tc>
          <w:tcPr>
            <w:tcW w:w="1242" w:type="dxa"/>
            <w:vMerge w:val="restart"/>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 xml:space="preserve">Мероприятие </w:t>
            </w:r>
          </w:p>
          <w:p w:rsidR="00FF1D56" w:rsidRPr="00FF1D56" w:rsidRDefault="00FF1D56" w:rsidP="00FF1D56">
            <w:pPr>
              <w:spacing w:line="228" w:lineRule="auto"/>
            </w:pPr>
            <w:r w:rsidRPr="00FF1D56">
              <w:t>3-3.2.4</w:t>
            </w:r>
          </w:p>
        </w:tc>
        <w:tc>
          <w:tcPr>
            <w:tcW w:w="2694" w:type="dxa"/>
            <w:vMerge w:val="restart"/>
            <w:tcBorders>
              <w:top w:val="single" w:sz="4" w:space="0" w:color="auto"/>
              <w:left w:val="single" w:sz="4" w:space="0" w:color="auto"/>
              <w:bottom w:val="single" w:sz="4" w:space="0" w:color="auto"/>
              <w:right w:val="single" w:sz="4" w:space="0" w:color="auto"/>
            </w:tcBorders>
          </w:tcPr>
          <w:p w:rsidR="00FF1D56" w:rsidRPr="00FF1D56" w:rsidRDefault="00FF1D56" w:rsidP="00FF1D56">
            <w:r w:rsidRPr="00FF1D56">
              <w:t xml:space="preserve">Уничтожение дикорастущей </w:t>
            </w:r>
            <w:proofErr w:type="spellStart"/>
            <w:r w:rsidRPr="00FF1D56">
              <w:t>наркосодержащей</w:t>
            </w:r>
            <w:proofErr w:type="spellEnd"/>
            <w:r w:rsidRPr="00FF1D56">
              <w:t xml:space="preserve"> конопли </w:t>
            </w:r>
          </w:p>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rPr>
                <w:highlight w:val="yellow"/>
              </w:rPr>
              <w:t>Всего</w:t>
            </w:r>
            <w:r w:rsidRPr="00FF1D56">
              <w:t xml:space="preserve"> </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ind w:left="-108" w:right="-108"/>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ind w:left="-108" w:right="-108"/>
              <w:jc w:val="center"/>
              <w:rPr>
                <w:color w:val="000000"/>
              </w:rPr>
            </w:pP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ind w:left="-108" w:right="-108"/>
              <w:jc w:val="center"/>
              <w:rPr>
                <w:color w:val="000000"/>
              </w:rPr>
            </w:pPr>
          </w:p>
        </w:tc>
      </w:tr>
      <w:tr w:rsidR="00FF1D56" w:rsidRPr="00FF1D56" w:rsidTr="00FF1D56">
        <w:tc>
          <w:tcPr>
            <w:tcW w:w="1242"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2694"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ind w:left="-108" w:right="-108"/>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ind w:left="-108" w:right="-108"/>
              <w:jc w:val="center"/>
              <w:rPr>
                <w:color w:val="000000"/>
              </w:rPr>
            </w:pP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ind w:left="-108" w:right="-108"/>
              <w:jc w:val="center"/>
              <w:rPr>
                <w:color w:val="000000"/>
              </w:rPr>
            </w:pPr>
          </w:p>
        </w:tc>
      </w:tr>
      <w:tr w:rsidR="00FF1D56" w:rsidRPr="00FF1D56" w:rsidTr="00FF1D56">
        <w:tc>
          <w:tcPr>
            <w:tcW w:w="1242"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2694"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ind w:left="-108" w:right="-108"/>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ind w:left="-108" w:right="-108"/>
              <w:jc w:val="center"/>
              <w:rPr>
                <w:color w:val="000000"/>
              </w:rPr>
            </w:pP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ind w:left="-108" w:right="-108"/>
              <w:jc w:val="center"/>
              <w:rPr>
                <w:color w:val="000000"/>
              </w:rPr>
            </w:pPr>
          </w:p>
        </w:tc>
      </w:tr>
      <w:tr w:rsidR="00FF1D56" w:rsidRPr="00FF1D56" w:rsidTr="00FF1D56">
        <w:tc>
          <w:tcPr>
            <w:tcW w:w="1242"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2694"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rPr>
                <w:highlight w:val="yellow"/>
              </w:rPr>
              <w:t>Местный бюджет</w:t>
            </w:r>
            <w:r w:rsidRPr="00FF1D56">
              <w:t xml:space="preserve"> </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ind w:left="-108" w:right="-108"/>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ind w:left="-108" w:right="-108"/>
              <w:rPr>
                <w:color w:val="000000"/>
              </w:rPr>
            </w:pP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jc w:val="center"/>
            </w:pP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ind w:left="-108" w:right="-108"/>
              <w:jc w:val="center"/>
              <w:rPr>
                <w:color w:val="000000"/>
              </w:rPr>
            </w:pPr>
          </w:p>
        </w:tc>
      </w:tr>
      <w:tr w:rsidR="00FF1D56" w:rsidRPr="00FF1D56" w:rsidTr="00FF1D56">
        <w:tc>
          <w:tcPr>
            <w:tcW w:w="1242"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2694" w:type="dxa"/>
            <w:vMerge/>
            <w:tcBorders>
              <w:top w:val="single" w:sz="4" w:space="0" w:color="auto"/>
              <w:left w:val="single" w:sz="4" w:space="0" w:color="auto"/>
              <w:bottom w:val="single" w:sz="4" w:space="0" w:color="auto"/>
              <w:right w:val="single" w:sz="4" w:space="0" w:color="auto"/>
            </w:tcBorders>
            <w:vAlign w:val="center"/>
          </w:tcPr>
          <w:p w:rsidR="00FF1D56" w:rsidRPr="00FF1D56" w:rsidRDefault="00FF1D56" w:rsidP="00FF1D56"/>
        </w:tc>
        <w:tc>
          <w:tcPr>
            <w:tcW w:w="3118"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spacing w:line="228" w:lineRule="auto"/>
            </w:pPr>
            <w:r w:rsidRPr="00FF1D56">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ind w:left="-108" w:right="-108"/>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ind w:left="-108" w:right="-108"/>
              <w:jc w:val="center"/>
              <w:rPr>
                <w:color w:val="000000"/>
              </w:rPr>
            </w:pPr>
          </w:p>
        </w:tc>
        <w:tc>
          <w:tcPr>
            <w:tcW w:w="241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ind w:left="-108" w:right="-108"/>
              <w:jc w:val="center"/>
              <w:rPr>
                <w:color w:val="000000"/>
              </w:rPr>
            </w:pPr>
          </w:p>
        </w:tc>
        <w:tc>
          <w:tcPr>
            <w:tcW w:w="2270" w:type="dxa"/>
            <w:tcBorders>
              <w:top w:val="single" w:sz="4" w:space="0" w:color="auto"/>
              <w:left w:val="single" w:sz="4" w:space="0" w:color="auto"/>
              <w:bottom w:val="single" w:sz="4" w:space="0" w:color="auto"/>
              <w:right w:val="single" w:sz="4" w:space="0" w:color="auto"/>
            </w:tcBorders>
          </w:tcPr>
          <w:p w:rsidR="00FF1D56" w:rsidRPr="00FF1D56" w:rsidRDefault="00FF1D56" w:rsidP="00FF1D56">
            <w:pPr>
              <w:ind w:left="-108" w:right="-108"/>
              <w:jc w:val="center"/>
              <w:rPr>
                <w:color w:val="000000"/>
              </w:rPr>
            </w:pPr>
          </w:p>
        </w:tc>
      </w:tr>
    </w:tbl>
    <w:p w:rsidR="00FF1D56" w:rsidRPr="00FF1D56" w:rsidRDefault="00FF1D56" w:rsidP="00FF1D56">
      <w:pPr>
        <w:rPr>
          <w:sz w:val="20"/>
          <w:szCs w:val="20"/>
        </w:rPr>
      </w:pPr>
    </w:p>
    <w:p w:rsidR="002B5227" w:rsidRDefault="002B5227" w:rsidP="00C43AFB"/>
    <w:p w:rsidR="002B5227" w:rsidRDefault="002B5227" w:rsidP="00C43AFB"/>
    <w:sectPr w:rsidR="002B5227" w:rsidSect="00FF1D5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A9" w:rsidRDefault="00A35EA9">
      <w:r>
        <w:separator/>
      </w:r>
    </w:p>
  </w:endnote>
  <w:endnote w:type="continuationSeparator" w:id="0">
    <w:p w:rsidR="00A35EA9" w:rsidRDefault="00A3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A9" w:rsidRDefault="00A35EA9">
      <w:r>
        <w:separator/>
      </w:r>
    </w:p>
  </w:footnote>
  <w:footnote w:type="continuationSeparator" w:id="0">
    <w:p w:rsidR="00A35EA9" w:rsidRDefault="00A35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56" w:rsidRDefault="00FF1D56" w:rsidP="00FF1D56">
    <w:pPr>
      <w:pStyle w:val="aa"/>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FF1D56" w:rsidRDefault="00FF1D5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56" w:rsidRDefault="00FF1D56" w:rsidP="00FF1D56">
    <w:pPr>
      <w:pStyle w:val="aa"/>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66DB0">
      <w:rPr>
        <w:rStyle w:val="af5"/>
        <w:noProof/>
      </w:rPr>
      <w:t>24</w:t>
    </w:r>
    <w:r>
      <w:rPr>
        <w:rStyle w:val="af5"/>
      </w:rPr>
      <w:fldChar w:fldCharType="end"/>
    </w:r>
  </w:p>
  <w:p w:rsidR="00FF1D56" w:rsidRDefault="00FF1D5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3D5"/>
    <w:multiLevelType w:val="hybridMultilevel"/>
    <w:tmpl w:val="45C62C16"/>
    <w:lvl w:ilvl="0" w:tplc="77CE80E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E95490"/>
    <w:multiLevelType w:val="hybridMultilevel"/>
    <w:tmpl w:val="A4F6FDF4"/>
    <w:lvl w:ilvl="0" w:tplc="B18E15C4">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0EB72983"/>
    <w:multiLevelType w:val="hybridMultilevel"/>
    <w:tmpl w:val="07CC8596"/>
    <w:lvl w:ilvl="0" w:tplc="CF4051FC">
      <w:start w:val="1"/>
      <w:numFmt w:val="decimal"/>
      <w:lvlText w:val="1.%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211E3473"/>
    <w:multiLevelType w:val="multilevel"/>
    <w:tmpl w:val="A98CF4EA"/>
    <w:lvl w:ilvl="0">
      <w:start w:val="1"/>
      <w:numFmt w:val="decimal"/>
      <w:lvlText w:val="3.%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
    <w:nsid w:val="22C923B2"/>
    <w:multiLevelType w:val="hybridMultilevel"/>
    <w:tmpl w:val="14847A9C"/>
    <w:lvl w:ilvl="0" w:tplc="4C7481DC">
      <w:start w:val="1"/>
      <w:numFmt w:val="decimal"/>
      <w:lvlText w:val="3.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3C15027"/>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281158A3"/>
    <w:multiLevelType w:val="hybridMultilevel"/>
    <w:tmpl w:val="7B700996"/>
    <w:lvl w:ilvl="0" w:tplc="41282EC8">
      <w:start w:val="1"/>
      <w:numFmt w:val="decimal"/>
      <w:lvlText w:val="3.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9973381"/>
    <w:multiLevelType w:val="hybridMultilevel"/>
    <w:tmpl w:val="1C206936"/>
    <w:lvl w:ilvl="0" w:tplc="55040B84">
      <w:start w:val="1"/>
      <w:numFmt w:val="decimal"/>
      <w:lvlText w:val="3.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91A6761"/>
    <w:multiLevelType w:val="multilevel"/>
    <w:tmpl w:val="A4F6FDF4"/>
    <w:lvl w:ilvl="0">
      <w:start w:val="1"/>
      <w:numFmt w:val="decimal"/>
      <w:lvlText w:val="%1."/>
      <w:lvlJc w:val="left"/>
      <w:pPr>
        <w:tabs>
          <w:tab w:val="num" w:pos="1440"/>
        </w:tabs>
        <w:ind w:left="1440" w:hanging="360"/>
      </w:pPr>
      <w:rPr>
        <w:rFonts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9">
    <w:nsid w:val="3B3B1571"/>
    <w:multiLevelType w:val="multilevel"/>
    <w:tmpl w:val="A98CF4EA"/>
    <w:lvl w:ilvl="0">
      <w:start w:val="1"/>
      <w:numFmt w:val="decimal"/>
      <w:lvlText w:val="3.%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43D21229"/>
    <w:multiLevelType w:val="hybridMultilevel"/>
    <w:tmpl w:val="C6BEE3E6"/>
    <w:lvl w:ilvl="0" w:tplc="82162C3E">
      <w:start w:val="1"/>
      <w:numFmt w:val="decimal"/>
      <w:lvlText w:val="2.%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2">
    <w:nsid w:val="458075EC"/>
    <w:multiLevelType w:val="hybridMultilevel"/>
    <w:tmpl w:val="4B487FBC"/>
    <w:lvl w:ilvl="0" w:tplc="B18E15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3">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1EA5"/>
    <w:rsid w:val="00041AA2"/>
    <w:rsid w:val="00125743"/>
    <w:rsid w:val="00256E54"/>
    <w:rsid w:val="00266DB0"/>
    <w:rsid w:val="00284967"/>
    <w:rsid w:val="002B5227"/>
    <w:rsid w:val="002C21A5"/>
    <w:rsid w:val="00410922"/>
    <w:rsid w:val="00475528"/>
    <w:rsid w:val="005B0CA0"/>
    <w:rsid w:val="006417B3"/>
    <w:rsid w:val="00650E12"/>
    <w:rsid w:val="0068224C"/>
    <w:rsid w:val="00693D41"/>
    <w:rsid w:val="00696025"/>
    <w:rsid w:val="006E2D54"/>
    <w:rsid w:val="007B1EA3"/>
    <w:rsid w:val="00801EA5"/>
    <w:rsid w:val="00877A1A"/>
    <w:rsid w:val="008F2143"/>
    <w:rsid w:val="008F72FE"/>
    <w:rsid w:val="009373D8"/>
    <w:rsid w:val="009F587F"/>
    <w:rsid w:val="00A35EA9"/>
    <w:rsid w:val="00A403A5"/>
    <w:rsid w:val="00A63F40"/>
    <w:rsid w:val="00A82208"/>
    <w:rsid w:val="00A97835"/>
    <w:rsid w:val="00AA1414"/>
    <w:rsid w:val="00AB17B7"/>
    <w:rsid w:val="00AD3331"/>
    <w:rsid w:val="00B21B25"/>
    <w:rsid w:val="00B50511"/>
    <w:rsid w:val="00BA02D9"/>
    <w:rsid w:val="00BA1582"/>
    <w:rsid w:val="00C43AFB"/>
    <w:rsid w:val="00C573B4"/>
    <w:rsid w:val="00C853FF"/>
    <w:rsid w:val="00D555D5"/>
    <w:rsid w:val="00E90BC8"/>
    <w:rsid w:val="00FF1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E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1D56"/>
    <w:pPr>
      <w:keepNext/>
      <w:keepLines/>
      <w:jc w:val="center"/>
      <w:outlineLvl w:val="0"/>
    </w:pPr>
    <w:rPr>
      <w:b/>
      <w:bCs/>
      <w:sz w:val="28"/>
      <w:szCs w:val="28"/>
      <w:lang w:val="x-none" w:eastAsia="x-none"/>
    </w:rPr>
  </w:style>
  <w:style w:type="paragraph" w:styleId="2">
    <w:name w:val="heading 2"/>
    <w:basedOn w:val="a"/>
    <w:next w:val="a"/>
    <w:link w:val="20"/>
    <w:qFormat/>
    <w:rsid w:val="00FF1D56"/>
    <w:pPr>
      <w:keepNext/>
      <w:keepLines/>
      <w:ind w:left="1072"/>
      <w:jc w:val="center"/>
      <w:outlineLvl w:val="1"/>
    </w:pPr>
    <w:rPr>
      <w:bCs/>
      <w:sz w:val="28"/>
      <w:szCs w:val="26"/>
      <w:lang w:val="x-none" w:eastAsia="x-none"/>
    </w:rPr>
  </w:style>
  <w:style w:type="paragraph" w:styleId="3">
    <w:name w:val="heading 3"/>
    <w:basedOn w:val="a"/>
    <w:next w:val="a"/>
    <w:link w:val="30"/>
    <w:qFormat/>
    <w:rsid w:val="00FF1D56"/>
    <w:pPr>
      <w:keepNext/>
      <w:keepLines/>
      <w:numPr>
        <w:numId w:val="1"/>
      </w:numPr>
      <w:spacing w:before="200"/>
      <w:jc w:val="both"/>
      <w:outlineLvl w:val="2"/>
    </w:pPr>
    <w:rPr>
      <w:b/>
      <w:bCs/>
      <w:sz w:val="28"/>
      <w:szCs w:val="28"/>
      <w:lang w:val="x-none" w:eastAsia="x-none"/>
    </w:rPr>
  </w:style>
  <w:style w:type="paragraph" w:styleId="4">
    <w:name w:val="heading 4"/>
    <w:basedOn w:val="a"/>
    <w:next w:val="a"/>
    <w:link w:val="40"/>
    <w:qFormat/>
    <w:rsid w:val="00FF1D56"/>
    <w:pPr>
      <w:keepNext/>
      <w:keepLines/>
      <w:jc w:val="center"/>
      <w:outlineLvl w:val="3"/>
    </w:pPr>
    <w:rPr>
      <w:bCs/>
      <w:iCs/>
      <w:sz w:val="28"/>
      <w:szCs w:val="20"/>
      <w:lang w:val="x-none"/>
    </w:rPr>
  </w:style>
  <w:style w:type="paragraph" w:styleId="5">
    <w:name w:val="heading 5"/>
    <w:basedOn w:val="a"/>
    <w:next w:val="a"/>
    <w:link w:val="50"/>
    <w:qFormat/>
    <w:rsid w:val="00FF1D56"/>
    <w:pPr>
      <w:keepNext/>
      <w:keepLines/>
      <w:spacing w:before="200"/>
      <w:outlineLvl w:val="4"/>
    </w:pPr>
    <w:rPr>
      <w:rFonts w:ascii="Cambria" w:hAnsi="Cambria"/>
      <w:color w:val="243F6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1E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nhideWhenUsed/>
    <w:rsid w:val="00650E12"/>
    <w:rPr>
      <w:rFonts w:ascii="Tahoma" w:hAnsi="Tahoma" w:cs="Tahoma"/>
      <w:sz w:val="16"/>
      <w:szCs w:val="16"/>
    </w:rPr>
  </w:style>
  <w:style w:type="character" w:customStyle="1" w:styleId="a4">
    <w:name w:val="Текст выноски Знак"/>
    <w:basedOn w:val="a0"/>
    <w:link w:val="a3"/>
    <w:rsid w:val="00650E12"/>
    <w:rPr>
      <w:rFonts w:ascii="Tahoma" w:eastAsia="Times New Roman" w:hAnsi="Tahoma" w:cs="Tahoma"/>
      <w:sz w:val="16"/>
      <w:szCs w:val="16"/>
      <w:lang w:eastAsia="ru-RU"/>
    </w:rPr>
  </w:style>
  <w:style w:type="character" w:styleId="a5">
    <w:name w:val="Hyperlink"/>
    <w:semiHidden/>
    <w:unhideWhenUsed/>
    <w:rsid w:val="005B0CA0"/>
    <w:rPr>
      <w:rFonts w:ascii="Arial" w:hAnsi="Arial" w:cs="Arial" w:hint="default"/>
      <w:strike w:val="0"/>
      <w:dstrike w:val="0"/>
      <w:color w:val="3560A7"/>
      <w:sz w:val="20"/>
      <w:szCs w:val="20"/>
      <w:u w:val="none"/>
      <w:effect w:val="none"/>
    </w:rPr>
  </w:style>
  <w:style w:type="paragraph" w:customStyle="1" w:styleId="ConsPlusNormal">
    <w:name w:val="ConsPlusNormal"/>
    <w:rsid w:val="00A63F4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FF1D56"/>
    <w:rPr>
      <w:rFonts w:ascii="Times New Roman" w:eastAsia="Times New Roman" w:hAnsi="Times New Roman" w:cs="Times New Roman"/>
      <w:b/>
      <w:bCs/>
      <w:sz w:val="28"/>
      <w:szCs w:val="28"/>
      <w:lang w:val="x-none" w:eastAsia="x-none"/>
    </w:rPr>
  </w:style>
  <w:style w:type="character" w:customStyle="1" w:styleId="20">
    <w:name w:val="Заголовок 2 Знак"/>
    <w:basedOn w:val="a0"/>
    <w:link w:val="2"/>
    <w:rsid w:val="00FF1D56"/>
    <w:rPr>
      <w:rFonts w:ascii="Times New Roman" w:eastAsia="Times New Roman" w:hAnsi="Times New Roman" w:cs="Times New Roman"/>
      <w:bCs/>
      <w:sz w:val="28"/>
      <w:szCs w:val="26"/>
      <w:lang w:val="x-none" w:eastAsia="x-none"/>
    </w:rPr>
  </w:style>
  <w:style w:type="character" w:customStyle="1" w:styleId="30">
    <w:name w:val="Заголовок 3 Знак"/>
    <w:basedOn w:val="a0"/>
    <w:link w:val="3"/>
    <w:rsid w:val="00FF1D56"/>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rsid w:val="00FF1D56"/>
    <w:rPr>
      <w:rFonts w:ascii="Times New Roman" w:eastAsia="Times New Roman" w:hAnsi="Times New Roman" w:cs="Times New Roman"/>
      <w:bCs/>
      <w:iCs/>
      <w:sz w:val="28"/>
      <w:szCs w:val="20"/>
      <w:lang w:val="x-none" w:eastAsia="ru-RU"/>
    </w:rPr>
  </w:style>
  <w:style w:type="character" w:customStyle="1" w:styleId="50">
    <w:name w:val="Заголовок 5 Знак"/>
    <w:basedOn w:val="a0"/>
    <w:link w:val="5"/>
    <w:rsid w:val="00FF1D56"/>
    <w:rPr>
      <w:rFonts w:ascii="Cambria" w:eastAsia="Times New Roman" w:hAnsi="Cambria" w:cs="Times New Roman"/>
      <w:color w:val="243F60"/>
      <w:sz w:val="20"/>
      <w:szCs w:val="20"/>
      <w:lang w:val="x-none" w:eastAsia="ru-RU"/>
    </w:rPr>
  </w:style>
  <w:style w:type="numbering" w:customStyle="1" w:styleId="11">
    <w:name w:val="Нет списка1"/>
    <w:next w:val="a2"/>
    <w:uiPriority w:val="99"/>
    <w:semiHidden/>
    <w:unhideWhenUsed/>
    <w:rsid w:val="00FF1D56"/>
  </w:style>
  <w:style w:type="paragraph" w:styleId="HTML">
    <w:name w:val="HTML Preformatted"/>
    <w:basedOn w:val="a"/>
    <w:link w:val="HTML0"/>
    <w:unhideWhenUsed/>
    <w:rsid w:val="00FF1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rPr>
  </w:style>
  <w:style w:type="character" w:customStyle="1" w:styleId="HTML0">
    <w:name w:val="Стандартный HTML Знак"/>
    <w:basedOn w:val="a0"/>
    <w:link w:val="HTML"/>
    <w:rsid w:val="00FF1D56"/>
    <w:rPr>
      <w:rFonts w:ascii="Courier New" w:eastAsia="Times New Roman" w:hAnsi="Courier New" w:cs="Times New Roman"/>
      <w:sz w:val="20"/>
      <w:szCs w:val="20"/>
      <w:lang w:val="x-none" w:eastAsia="ru-RU"/>
    </w:rPr>
  </w:style>
  <w:style w:type="character" w:styleId="a6">
    <w:name w:val="Strong"/>
    <w:qFormat/>
    <w:rsid w:val="00FF1D56"/>
    <w:rPr>
      <w:b/>
      <w:bCs w:val="0"/>
    </w:rPr>
  </w:style>
  <w:style w:type="paragraph" w:styleId="a7">
    <w:name w:val="Normal (Web)"/>
    <w:basedOn w:val="a"/>
    <w:unhideWhenUsed/>
    <w:rsid w:val="00FF1D56"/>
    <w:pPr>
      <w:spacing w:before="100" w:beforeAutospacing="1" w:after="100" w:afterAutospacing="1"/>
    </w:pPr>
    <w:rPr>
      <w:rFonts w:eastAsia="Calibri"/>
    </w:rPr>
  </w:style>
  <w:style w:type="character" w:customStyle="1" w:styleId="a8">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9"/>
    <w:semiHidden/>
    <w:locked/>
    <w:rsid w:val="00FF1D56"/>
    <w:rPr>
      <w:rFonts w:ascii="Times New Roman" w:eastAsia="Times New Roman" w:hAnsi="Times New Roman" w:cs="Times New Roman"/>
    </w:rPr>
  </w:style>
  <w:style w:type="paragraph" w:styleId="a9">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8"/>
    <w:semiHidden/>
    <w:unhideWhenUsed/>
    <w:rsid w:val="00FF1D56"/>
    <w:rPr>
      <w:sz w:val="22"/>
      <w:szCs w:val="22"/>
      <w:lang w:eastAsia="en-US"/>
    </w:rPr>
  </w:style>
  <w:style w:type="character" w:customStyle="1" w:styleId="12">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1"/>
    <w:basedOn w:val="a0"/>
    <w:semiHidden/>
    <w:rsid w:val="00FF1D56"/>
    <w:rPr>
      <w:rFonts w:ascii="Times New Roman" w:eastAsia="Times New Roman" w:hAnsi="Times New Roman" w:cs="Times New Roman"/>
      <w:sz w:val="20"/>
      <w:szCs w:val="20"/>
      <w:lang w:eastAsia="ru-RU"/>
    </w:rPr>
  </w:style>
  <w:style w:type="paragraph" w:styleId="aa">
    <w:name w:val="header"/>
    <w:basedOn w:val="a"/>
    <w:link w:val="ab"/>
    <w:unhideWhenUsed/>
    <w:rsid w:val="00FF1D56"/>
    <w:pPr>
      <w:tabs>
        <w:tab w:val="center" w:pos="4677"/>
        <w:tab w:val="right" w:pos="9355"/>
      </w:tabs>
    </w:pPr>
    <w:rPr>
      <w:sz w:val="20"/>
      <w:szCs w:val="20"/>
      <w:lang w:val="x-none"/>
    </w:rPr>
  </w:style>
  <w:style w:type="character" w:customStyle="1" w:styleId="ab">
    <w:name w:val="Верхний колонтитул Знак"/>
    <w:basedOn w:val="a0"/>
    <w:link w:val="aa"/>
    <w:rsid w:val="00FF1D56"/>
    <w:rPr>
      <w:rFonts w:ascii="Times New Roman" w:eastAsia="Times New Roman" w:hAnsi="Times New Roman" w:cs="Times New Roman"/>
      <w:sz w:val="20"/>
      <w:szCs w:val="20"/>
      <w:lang w:val="x-none" w:eastAsia="ru-RU"/>
    </w:rPr>
  </w:style>
  <w:style w:type="character" w:customStyle="1" w:styleId="ac">
    <w:name w:val="Нижний колонтитул Знак"/>
    <w:link w:val="ad"/>
    <w:semiHidden/>
    <w:rsid w:val="00FF1D56"/>
    <w:rPr>
      <w:rFonts w:ascii="Times New Roman" w:eastAsia="Times New Roman" w:hAnsi="Times New Roman" w:cs="Times New Roman"/>
      <w:sz w:val="20"/>
      <w:szCs w:val="20"/>
      <w:lang w:eastAsia="ru-RU"/>
    </w:rPr>
  </w:style>
  <w:style w:type="paragraph" w:styleId="ad">
    <w:name w:val="footer"/>
    <w:basedOn w:val="a"/>
    <w:link w:val="ac"/>
    <w:semiHidden/>
    <w:unhideWhenUsed/>
    <w:rsid w:val="00FF1D56"/>
    <w:pPr>
      <w:tabs>
        <w:tab w:val="center" w:pos="4677"/>
        <w:tab w:val="right" w:pos="9355"/>
      </w:tabs>
    </w:pPr>
    <w:rPr>
      <w:sz w:val="20"/>
      <w:szCs w:val="20"/>
    </w:rPr>
  </w:style>
  <w:style w:type="character" w:customStyle="1" w:styleId="13">
    <w:name w:val="Нижний колонтитул Знак1"/>
    <w:basedOn w:val="a0"/>
    <w:uiPriority w:val="99"/>
    <w:semiHidden/>
    <w:rsid w:val="00FF1D56"/>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FF1D56"/>
    <w:pPr>
      <w:ind w:firstLine="709"/>
      <w:jc w:val="both"/>
    </w:pPr>
    <w:rPr>
      <w:sz w:val="28"/>
      <w:szCs w:val="20"/>
      <w:lang w:val="x-none"/>
    </w:rPr>
  </w:style>
  <w:style w:type="character" w:customStyle="1" w:styleId="af">
    <w:name w:val="Основной текст с отступом Знак"/>
    <w:basedOn w:val="a0"/>
    <w:link w:val="ae"/>
    <w:semiHidden/>
    <w:rsid w:val="00FF1D56"/>
    <w:rPr>
      <w:rFonts w:ascii="Times New Roman" w:eastAsia="Times New Roman" w:hAnsi="Times New Roman" w:cs="Times New Roman"/>
      <w:sz w:val="28"/>
      <w:szCs w:val="20"/>
      <w:lang w:val="x-none" w:eastAsia="ru-RU"/>
    </w:rPr>
  </w:style>
  <w:style w:type="character" w:customStyle="1" w:styleId="31">
    <w:name w:val="Основной текст с отступом 3 Знак"/>
    <w:link w:val="32"/>
    <w:semiHidden/>
    <w:rsid w:val="00FF1D56"/>
    <w:rPr>
      <w:rFonts w:ascii="Calibri" w:eastAsia="Calibri" w:hAnsi="Calibri" w:cs="Times New Roman"/>
      <w:sz w:val="16"/>
      <w:szCs w:val="16"/>
      <w:lang w:eastAsia="ru-RU"/>
    </w:rPr>
  </w:style>
  <w:style w:type="paragraph" w:styleId="32">
    <w:name w:val="Body Text Indent 3"/>
    <w:basedOn w:val="a"/>
    <w:link w:val="31"/>
    <w:semiHidden/>
    <w:unhideWhenUsed/>
    <w:rsid w:val="00FF1D56"/>
    <w:pPr>
      <w:spacing w:after="120"/>
      <w:ind w:left="283"/>
    </w:pPr>
    <w:rPr>
      <w:rFonts w:ascii="Calibri" w:eastAsia="Calibri" w:hAnsi="Calibri"/>
      <w:sz w:val="16"/>
      <w:szCs w:val="16"/>
    </w:rPr>
  </w:style>
  <w:style w:type="character" w:customStyle="1" w:styleId="310">
    <w:name w:val="Основной текст с отступом 3 Знак1"/>
    <w:basedOn w:val="a0"/>
    <w:uiPriority w:val="99"/>
    <w:semiHidden/>
    <w:rsid w:val="00FF1D56"/>
    <w:rPr>
      <w:rFonts w:ascii="Times New Roman" w:eastAsia="Times New Roman" w:hAnsi="Times New Roman" w:cs="Times New Roman"/>
      <w:sz w:val="16"/>
      <w:szCs w:val="16"/>
      <w:lang w:eastAsia="ru-RU"/>
    </w:rPr>
  </w:style>
  <w:style w:type="paragraph" w:customStyle="1" w:styleId="ListParagraph1">
    <w:name w:val="List Paragraph1"/>
    <w:basedOn w:val="a"/>
    <w:rsid w:val="00FF1D56"/>
    <w:pPr>
      <w:ind w:left="720" w:firstLine="709"/>
      <w:jc w:val="both"/>
    </w:pPr>
    <w:rPr>
      <w:rFonts w:eastAsia="Calibri"/>
      <w:sz w:val="28"/>
      <w:szCs w:val="28"/>
      <w:lang w:eastAsia="en-US"/>
    </w:rPr>
  </w:style>
  <w:style w:type="paragraph" w:customStyle="1" w:styleId="Postan">
    <w:name w:val="Postan"/>
    <w:basedOn w:val="a"/>
    <w:rsid w:val="00FF1D56"/>
    <w:pPr>
      <w:jc w:val="center"/>
    </w:pPr>
    <w:rPr>
      <w:sz w:val="28"/>
      <w:szCs w:val="20"/>
    </w:rPr>
  </w:style>
  <w:style w:type="paragraph" w:customStyle="1" w:styleId="af0">
    <w:name w:val="Знак"/>
    <w:basedOn w:val="a"/>
    <w:rsid w:val="00FF1D56"/>
    <w:pPr>
      <w:spacing w:before="100" w:beforeAutospacing="1" w:after="100" w:afterAutospacing="1"/>
    </w:pPr>
    <w:rPr>
      <w:rFonts w:ascii="Tahoma" w:hAnsi="Tahoma" w:cs="Tahoma"/>
      <w:sz w:val="20"/>
      <w:szCs w:val="20"/>
      <w:lang w:val="en-US" w:eastAsia="en-US"/>
    </w:rPr>
  </w:style>
  <w:style w:type="paragraph" w:customStyle="1" w:styleId="14">
    <w:name w:val="Стиль1"/>
    <w:basedOn w:val="2"/>
    <w:rsid w:val="00FF1D56"/>
    <w:pPr>
      <w:ind w:left="0"/>
    </w:pPr>
  </w:style>
  <w:style w:type="paragraph" w:customStyle="1" w:styleId="ConsPlusCell">
    <w:name w:val="ConsPlusCell"/>
    <w:rsid w:val="00FF1D5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FF1D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Отчетный"/>
    <w:basedOn w:val="a"/>
    <w:rsid w:val="00FF1D56"/>
    <w:pPr>
      <w:spacing w:after="120" w:line="360" w:lineRule="auto"/>
      <w:ind w:firstLine="720"/>
      <w:jc w:val="both"/>
    </w:pPr>
    <w:rPr>
      <w:rFonts w:eastAsia="Calibri"/>
      <w:sz w:val="26"/>
      <w:szCs w:val="20"/>
    </w:rPr>
  </w:style>
  <w:style w:type="paragraph" w:customStyle="1" w:styleId="15">
    <w:name w:val="Знак1"/>
    <w:basedOn w:val="a"/>
    <w:rsid w:val="00FF1D56"/>
    <w:pPr>
      <w:spacing w:before="100" w:beforeAutospacing="1" w:after="100" w:afterAutospacing="1"/>
    </w:pPr>
    <w:rPr>
      <w:rFonts w:ascii="Tahoma" w:eastAsia="Calibri" w:hAnsi="Tahoma" w:cs="Tahoma"/>
      <w:sz w:val="20"/>
      <w:szCs w:val="20"/>
      <w:lang w:val="en-US" w:eastAsia="en-US"/>
    </w:rPr>
  </w:style>
  <w:style w:type="paragraph" w:customStyle="1" w:styleId="140">
    <w:name w:val="Обычный + 14 пт"/>
    <w:aliases w:val="Первая строка:  1,25 см,Справа:  -0 см,Междустр.интервал: ..."/>
    <w:basedOn w:val="ae"/>
    <w:rsid w:val="00FF1D56"/>
    <w:pPr>
      <w:ind w:firstLine="601"/>
    </w:pPr>
    <w:rPr>
      <w:rFonts w:eastAsia="Calibri"/>
      <w:szCs w:val="28"/>
    </w:rPr>
  </w:style>
  <w:style w:type="paragraph" w:customStyle="1" w:styleId="21">
    <w:name w:val="Знак2"/>
    <w:basedOn w:val="a"/>
    <w:rsid w:val="00FF1D56"/>
    <w:pPr>
      <w:spacing w:before="100" w:beforeAutospacing="1" w:after="100" w:afterAutospacing="1"/>
    </w:pPr>
    <w:rPr>
      <w:rFonts w:ascii="Tahoma" w:eastAsia="Calibri" w:hAnsi="Tahoma" w:cs="Tahoma"/>
      <w:sz w:val="20"/>
      <w:szCs w:val="20"/>
      <w:lang w:val="en-US" w:eastAsia="en-US"/>
    </w:rPr>
  </w:style>
  <w:style w:type="paragraph" w:customStyle="1" w:styleId="33">
    <w:name w:val="Знак3"/>
    <w:basedOn w:val="a"/>
    <w:rsid w:val="00FF1D56"/>
    <w:pPr>
      <w:spacing w:before="100" w:beforeAutospacing="1" w:after="100" w:afterAutospacing="1"/>
    </w:pPr>
    <w:rPr>
      <w:rFonts w:ascii="Tahoma" w:eastAsia="Calibri" w:hAnsi="Tahoma" w:cs="Tahoma"/>
      <w:sz w:val="20"/>
      <w:szCs w:val="20"/>
      <w:lang w:val="en-US" w:eastAsia="en-US"/>
    </w:rPr>
  </w:style>
  <w:style w:type="character" w:customStyle="1" w:styleId="apple-converted-space">
    <w:name w:val="apple-converted-space"/>
    <w:rsid w:val="00FF1D56"/>
    <w:rPr>
      <w:rFonts w:ascii="Times New Roman" w:hAnsi="Times New Roman" w:cs="Times New Roman" w:hint="default"/>
    </w:rPr>
  </w:style>
  <w:style w:type="character" w:customStyle="1" w:styleId="BodyTextIndent3Char1">
    <w:name w:val="Body Text Indent 3 Char1"/>
    <w:locked/>
    <w:rsid w:val="00FF1D56"/>
    <w:rPr>
      <w:rFonts w:ascii="Calibri" w:hAnsi="Calibri" w:hint="default"/>
      <w:sz w:val="16"/>
      <w:lang w:eastAsia="ru-RU"/>
    </w:rPr>
  </w:style>
  <w:style w:type="character" w:customStyle="1" w:styleId="af2">
    <w:name w:val="Знак Знак"/>
    <w:locked/>
    <w:rsid w:val="00FF1D56"/>
    <w:rPr>
      <w:rFonts w:ascii="Times New Roman" w:hAnsi="Times New Roman" w:cs="Times New Roman" w:hint="default"/>
      <w:lang w:val="ru-RU" w:eastAsia="ru-RU" w:bidi="ar-SA"/>
    </w:rPr>
  </w:style>
  <w:style w:type="character" w:customStyle="1" w:styleId="22">
    <w:name w:val="Знак Знак2"/>
    <w:semiHidden/>
    <w:locked/>
    <w:rsid w:val="00FF1D56"/>
    <w:rPr>
      <w:rFonts w:ascii="Times New Roman" w:hAnsi="Times New Roman" w:cs="Times New Roman" w:hint="default"/>
      <w:sz w:val="16"/>
      <w:szCs w:val="16"/>
      <w:lang w:val="ru-RU" w:eastAsia="ru-RU" w:bidi="ar-SA"/>
    </w:rPr>
  </w:style>
  <w:style w:type="paragraph" w:styleId="af3">
    <w:name w:val="No Spacing"/>
    <w:uiPriority w:val="1"/>
    <w:qFormat/>
    <w:rsid w:val="00FF1D56"/>
    <w:pPr>
      <w:spacing w:after="0" w:line="240" w:lineRule="auto"/>
    </w:pPr>
    <w:rPr>
      <w:rFonts w:ascii="Times New Roman" w:eastAsia="Times New Roman" w:hAnsi="Times New Roman" w:cs="Times New Roman"/>
      <w:sz w:val="20"/>
      <w:szCs w:val="20"/>
      <w:lang w:eastAsia="ru-RU"/>
    </w:rPr>
  </w:style>
  <w:style w:type="character" w:styleId="af4">
    <w:name w:val="FollowedHyperlink"/>
    <w:uiPriority w:val="99"/>
    <w:semiHidden/>
    <w:unhideWhenUsed/>
    <w:rsid w:val="00FF1D56"/>
    <w:rPr>
      <w:color w:val="800080"/>
      <w:u w:val="single"/>
    </w:rPr>
  </w:style>
  <w:style w:type="character" w:styleId="af5">
    <w:name w:val="page number"/>
    <w:basedOn w:val="a0"/>
    <w:rsid w:val="00FF1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8" Type="http://schemas.openxmlformats.org/officeDocument/2006/relationships/image" Target="media/image1.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7" Type="http://schemas.openxmlformats.org/officeDocument/2006/relationships/footnotes" Target="footnotes.xml"/><Relationship Id="rId12"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7"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5"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 Type="http://schemas.openxmlformats.org/officeDocument/2006/relationships/numbering" Target="numbering.xml"/><Relationship Id="rId16"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0" Type="http://schemas.openxmlformats.org/officeDocument/2006/relationships/hyperlink" Target="garantf1://12007402.10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4"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5" Type="http://schemas.openxmlformats.org/officeDocument/2006/relationships/settings" Target="settings.xml"/><Relationship Id="rId15"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3" Type="http://schemas.openxmlformats.org/officeDocument/2006/relationships/hyperlink" Target="garantf1://12007402.114/" TargetMode="External"/><Relationship Id="rId28" Type="http://schemas.openxmlformats.org/officeDocument/2006/relationships/fontTable" Target="fontTable.xml"/><Relationship Id="rId10" Type="http://schemas.openxmlformats.org/officeDocument/2006/relationships/hyperlink" Target="garantf1://12007402.114/" TargetMode="External"/><Relationship Id="rId19" Type="http://schemas.openxmlformats.org/officeDocument/2006/relationships/hyperlink" Target="garantf1://12007402.102/" TargetMode="External"/><Relationship Id="rId4" Type="http://schemas.microsoft.com/office/2007/relationships/stylesWithEffects" Target="stylesWithEffects.xml"/><Relationship Id="rId9"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4"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2" Type="http://schemas.openxmlformats.org/officeDocument/2006/relationships/hyperlink" Target="garantf1://12007402.108/"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6DA45-3C66-49C8-94C7-115145B3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24</Pages>
  <Words>8746</Words>
  <Characters>49856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Молчаново</cp:lastModifiedBy>
  <cp:revision>20</cp:revision>
  <cp:lastPrinted>2017-06-14T12:16:00Z</cp:lastPrinted>
  <dcterms:created xsi:type="dcterms:W3CDTF">2017-06-14T04:36:00Z</dcterms:created>
  <dcterms:modified xsi:type="dcterms:W3CDTF">2018-11-12T02:00:00Z</dcterms:modified>
</cp:coreProperties>
</file>