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2F" w:rsidRPr="00E33C2F" w:rsidRDefault="0029085A" w:rsidP="00E33C2F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-316"/>
        <w:textAlignment w:val="center"/>
        <w:rPr>
          <w:rFonts w:ascii="Helvetica" w:eastAsia="Times New Roman" w:hAnsi="Helvetica" w:cs="Helvetica"/>
          <w:vanish/>
          <w:color w:val="505656"/>
          <w:sz w:val="24"/>
          <w:szCs w:val="24"/>
          <w:lang w:eastAsia="ru-RU"/>
        </w:rPr>
      </w:pPr>
      <w:r w:rsidRPr="00E33C2F">
        <w:rPr>
          <w:rFonts w:ascii="Helvetica" w:eastAsia="Times New Roman" w:hAnsi="Helvetica" w:cs="Helvetica"/>
          <w:vanish/>
          <w:color w:val="505656"/>
          <w:sz w:val="24"/>
          <w:szCs w:val="24"/>
          <w:lang w:eastAsia="ru-RU"/>
        </w:rPr>
        <w:fldChar w:fldCharType="begin"/>
      </w:r>
      <w:r w:rsidR="00E33C2F" w:rsidRPr="00E33C2F">
        <w:rPr>
          <w:rFonts w:ascii="Helvetica" w:eastAsia="Times New Roman" w:hAnsi="Helvetica" w:cs="Helvetica"/>
          <w:vanish/>
          <w:color w:val="505656"/>
          <w:sz w:val="24"/>
          <w:szCs w:val="24"/>
          <w:lang w:eastAsia="ru-RU"/>
        </w:rPr>
        <w:instrText xml:space="preserve"> HYPERLINK "http://srednebel.ru/index.php/2017-06-03-08-46-51/2017-06-03-08-48-18/508-2017-10-19-06-58-24?tmpl=component&amp;print=1&amp;page=" \o "Print" </w:instrText>
      </w:r>
      <w:r w:rsidRPr="00E33C2F">
        <w:rPr>
          <w:rFonts w:ascii="Helvetica" w:eastAsia="Times New Roman" w:hAnsi="Helvetica" w:cs="Helvetica"/>
          <w:vanish/>
          <w:color w:val="505656"/>
          <w:sz w:val="24"/>
          <w:szCs w:val="24"/>
          <w:lang w:eastAsia="ru-RU"/>
        </w:rPr>
        <w:fldChar w:fldCharType="separate"/>
      </w:r>
      <w:r w:rsidR="00E33C2F" w:rsidRPr="00E33C2F">
        <w:rPr>
          <w:rFonts w:ascii="Times New Roman" w:eastAsia="Times New Roman" w:hAnsi="Times New Roman" w:cs="Times New Roman"/>
          <w:vanish/>
          <w:color w:val="039BE5"/>
          <w:sz w:val="24"/>
          <w:szCs w:val="24"/>
          <w:lang w:eastAsia="ru-RU"/>
        </w:rPr>
        <w:t> Print </w:t>
      </w:r>
      <w:r w:rsidRPr="00E33C2F">
        <w:rPr>
          <w:rFonts w:ascii="Helvetica" w:eastAsia="Times New Roman" w:hAnsi="Helvetica" w:cs="Helvetica"/>
          <w:vanish/>
          <w:color w:val="505656"/>
          <w:sz w:val="24"/>
          <w:szCs w:val="24"/>
          <w:lang w:eastAsia="ru-RU"/>
        </w:rPr>
        <w:fldChar w:fldCharType="end"/>
      </w:r>
    </w:p>
    <w:p w:rsidR="00E33C2F" w:rsidRPr="008D50E9" w:rsidRDefault="0029085A" w:rsidP="008D50E9">
      <w:p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hyperlink r:id="rId5" w:tooltip="Email" w:history="1">
        <w:r w:rsidR="00E33C2F" w:rsidRPr="008D50E9">
          <w:rPr>
            <w:rFonts w:ascii="Times New Roman" w:eastAsia="Times New Roman" w:hAnsi="Times New Roman" w:cs="Times New Roman"/>
            <w:vanish/>
            <w:sz w:val="24"/>
            <w:szCs w:val="24"/>
            <w:lang w:eastAsia="ru-RU"/>
          </w:rPr>
          <w:t>Email</w:t>
        </w:r>
      </w:hyperlink>
    </w:p>
    <w:p w:rsidR="007C3887" w:rsidRPr="008D50E9" w:rsidRDefault="007C3887" w:rsidP="008D50E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E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C3887" w:rsidRPr="008D50E9" w:rsidRDefault="007C3887" w:rsidP="008D50E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E9">
        <w:rPr>
          <w:rFonts w:ascii="Times New Roman" w:hAnsi="Times New Roman" w:cs="Times New Roman"/>
          <w:b/>
          <w:sz w:val="24"/>
          <w:szCs w:val="24"/>
        </w:rPr>
        <w:t>АДМИНИСТРАЦИЯ  МОЛЧАНОВСКОГО СЕЛЬСОВЕТА</w:t>
      </w:r>
    </w:p>
    <w:p w:rsidR="007C3887" w:rsidRPr="008D50E9" w:rsidRDefault="007C3887" w:rsidP="008D50E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0E9">
        <w:rPr>
          <w:rFonts w:ascii="Times New Roman" w:hAnsi="Times New Roman" w:cs="Times New Roman"/>
          <w:b/>
          <w:sz w:val="24"/>
          <w:szCs w:val="24"/>
        </w:rPr>
        <w:t>МАЗАНОВСКОГО РАЙОНА  АМУРСКОЙ ОБЛАСТИ</w:t>
      </w:r>
    </w:p>
    <w:p w:rsidR="007C3887" w:rsidRPr="008D50E9" w:rsidRDefault="007C3887" w:rsidP="008D5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887" w:rsidRPr="008D50E9" w:rsidRDefault="007C3887" w:rsidP="008D50E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50E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D50E9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C3887" w:rsidRPr="008D50E9" w:rsidRDefault="007C3887" w:rsidP="008D50E9">
      <w:pPr>
        <w:pStyle w:val="a5"/>
        <w:rPr>
          <w:b/>
          <w:sz w:val="24"/>
          <w:szCs w:val="24"/>
        </w:rPr>
      </w:pPr>
    </w:p>
    <w:p w:rsidR="007C3887" w:rsidRPr="008D50E9" w:rsidRDefault="007C3887" w:rsidP="008D50E9">
      <w:pPr>
        <w:jc w:val="both"/>
        <w:rPr>
          <w:rFonts w:ascii="Times New Roman" w:hAnsi="Times New Roman" w:cs="Times New Roman"/>
          <w:sz w:val="24"/>
          <w:szCs w:val="24"/>
        </w:rPr>
      </w:pPr>
      <w:r w:rsidRPr="008D50E9">
        <w:rPr>
          <w:rFonts w:ascii="Times New Roman" w:hAnsi="Times New Roman" w:cs="Times New Roman"/>
          <w:sz w:val="24"/>
          <w:szCs w:val="24"/>
        </w:rPr>
        <w:t>02.03.2018</w:t>
      </w:r>
      <w:r w:rsidR="008D50E9" w:rsidRPr="008D50E9">
        <w:rPr>
          <w:rFonts w:ascii="Times New Roman" w:hAnsi="Times New Roman" w:cs="Times New Roman"/>
          <w:sz w:val="24"/>
          <w:szCs w:val="24"/>
        </w:rPr>
        <w:t>г.</w:t>
      </w:r>
      <w:r w:rsidRPr="008D5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D50E9" w:rsidRPr="008D50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D50E9">
        <w:rPr>
          <w:rFonts w:ascii="Times New Roman" w:hAnsi="Times New Roman" w:cs="Times New Roman"/>
          <w:sz w:val="24"/>
          <w:szCs w:val="24"/>
        </w:rPr>
        <w:t xml:space="preserve"> </w:t>
      </w:r>
      <w:r w:rsidR="008D50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50E9">
        <w:rPr>
          <w:rFonts w:ascii="Times New Roman" w:hAnsi="Times New Roman" w:cs="Times New Roman"/>
          <w:sz w:val="24"/>
          <w:szCs w:val="24"/>
        </w:rPr>
        <w:t xml:space="preserve">№18                                                                            </w:t>
      </w:r>
    </w:p>
    <w:p w:rsidR="007C3887" w:rsidRPr="008D50E9" w:rsidRDefault="007C3887" w:rsidP="008D50E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D50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D50E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50E9">
        <w:rPr>
          <w:rFonts w:ascii="Times New Roman" w:hAnsi="Times New Roman" w:cs="Times New Roman"/>
          <w:sz w:val="24"/>
          <w:szCs w:val="24"/>
        </w:rPr>
        <w:t>олчаново</w:t>
      </w:r>
    </w:p>
    <w:p w:rsidR="008D50E9" w:rsidRPr="008D50E9" w:rsidRDefault="00E33C2F" w:rsidP="008D50E9">
      <w:pPr>
        <w:spacing w:after="0" w:line="240" w:lineRule="auto"/>
        <w:ind w:lef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D50E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Об организационных мероприятиях по локализации </w:t>
      </w:r>
    </w:p>
    <w:p w:rsidR="008D50E9" w:rsidRPr="008D50E9" w:rsidRDefault="00E33C2F" w:rsidP="008D50E9">
      <w:pPr>
        <w:spacing w:after="0" w:line="240" w:lineRule="auto"/>
        <w:ind w:lef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пожара и спасению людей и имущества до прибытия </w:t>
      </w:r>
    </w:p>
    <w:p w:rsidR="008D50E9" w:rsidRPr="008D50E9" w:rsidRDefault="00E33C2F" w:rsidP="008D50E9">
      <w:pPr>
        <w:spacing w:after="0" w:line="240" w:lineRule="auto"/>
        <w:ind w:lef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подразделений Государственной противопожарной службы </w:t>
      </w:r>
    </w:p>
    <w:p w:rsidR="00E33C2F" w:rsidRPr="008D50E9" w:rsidRDefault="00E33C2F" w:rsidP="008D50E9">
      <w:pPr>
        <w:spacing w:after="0" w:line="240" w:lineRule="auto"/>
        <w:ind w:lef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7C3887" w:rsidRPr="008D50E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Молчановского</w:t>
      </w:r>
      <w:proofErr w:type="spellEnd"/>
      <w:r w:rsidRPr="008D50E9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сельсовета</w:t>
      </w:r>
    </w:p>
    <w:p w:rsidR="00E33C2F" w:rsidRPr="008D50E9" w:rsidRDefault="00E33C2F" w:rsidP="00E33C2F">
      <w:pPr>
        <w:spacing w:after="206" w:line="240" w:lineRule="auto"/>
        <w:ind w:firstLine="540"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C2F" w:rsidRPr="008D50E9" w:rsidRDefault="00E33C2F" w:rsidP="008D50E9">
      <w:pPr>
        <w:spacing w:after="206" w:line="240" w:lineRule="auto"/>
        <w:ind w:firstLine="540"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 </w:t>
      </w:r>
      <w:proofErr w:type="gramStart"/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Федеральным Законом от 21 декабря 1994 года № 69-ФЗ «О пожарной безопасности», Федеральным законом от 06 октября 2003 года №131-ФЗ «Об общих принципах организации местного самоуправления в Российской  Федерации», </w:t>
      </w: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18.10.2007 года  №230-ФЗ  «О внесении изменений в отдельные законодательные акты Российской Федерации в связи с совершенствованием  разграничения полномочий»,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 в целях объединения граждан для участия в деятельности</w:t>
      </w:r>
      <w:proofErr w:type="gramEnd"/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 обеспечению пожарной безопасности на территории </w:t>
      </w:r>
      <w:proofErr w:type="spellStart"/>
      <w:r w:rsidR="007C3887"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Молчановского</w:t>
      </w:r>
      <w:proofErr w:type="spellEnd"/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сельсовета </w:t>
      </w:r>
    </w:p>
    <w:p w:rsidR="00E33C2F" w:rsidRPr="008D50E9" w:rsidRDefault="007C3887" w:rsidP="00E33C2F">
      <w:pPr>
        <w:spacing w:after="206" w:line="240" w:lineRule="auto"/>
        <w:ind w:firstLine="540"/>
        <w:jc w:val="both"/>
        <w:outlineLvl w:val="1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proofErr w:type="spellStart"/>
      <w:proofErr w:type="gramStart"/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</w:t>
      </w:r>
      <w:proofErr w:type="spellEnd"/>
      <w:proofErr w:type="gramEnd"/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</w:t>
      </w:r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с</w:t>
      </w:r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</w:t>
      </w:r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а</w:t>
      </w:r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н</w:t>
      </w:r>
      <w:proofErr w:type="spellEnd"/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</w:t>
      </w:r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в</w:t>
      </w:r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</w:t>
      </w:r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я</w:t>
      </w:r>
      <w:r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  <w:r w:rsidR="00E33C2F" w:rsidRPr="008D50E9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ю:</w:t>
      </w:r>
    </w:p>
    <w:p w:rsidR="00E33C2F" w:rsidRPr="008D50E9" w:rsidRDefault="00E33C2F" w:rsidP="008D50E9">
      <w:pPr>
        <w:tabs>
          <w:tab w:val="num" w:pos="360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 боевой задачи по локализации пожара и спасению людей и имущества до прибытия пожарных подразделений обеспечивается силами личного состава добровольной пожарной дружиной и приспособленной для целей пожаротушения техникой муниципального образования.</w:t>
      </w:r>
    </w:p>
    <w:p w:rsidR="00E33C2F" w:rsidRPr="008D50E9" w:rsidRDefault="00E33C2F" w:rsidP="008D50E9">
      <w:pPr>
        <w:tabs>
          <w:tab w:val="num" w:pos="360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Для успешного выполнения боевых задач при тушении пожаро</w:t>
      </w:r>
      <w:r w:rsidR="008D50E9"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в и спасе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нию людей  и имущества до прибытия пожарных подразделений руководителю и личному составу ДПД необходимо эффективно организовать своевременное сосредоточение на месте пожара необходимых для его локализации сил и средств, умелой их расстановкой и активным, наступательным применением с учетом решающего направления.</w:t>
      </w:r>
    </w:p>
    <w:p w:rsidR="00E33C2F" w:rsidRPr="008D50E9" w:rsidRDefault="00E33C2F" w:rsidP="008D50E9">
      <w:pPr>
        <w:tabs>
          <w:tab w:val="num" w:pos="360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Боевые действия на пожаре должны выполняться в соответствии с установленными требованиями охраны труда и техники безопасности. </w:t>
      </w:r>
    </w:p>
    <w:p w:rsidR="00E33C2F" w:rsidRPr="008D50E9" w:rsidRDefault="00E33C2F" w:rsidP="008D50E9">
      <w:pPr>
        <w:tabs>
          <w:tab w:val="num" w:pos="360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Ведение боевых действий по тушению пожаров на предприятиях, которые имеют разработанные в установленном порядке планы локализации и ликвидации аварий, должно осуществляться с учетом особенностей, определяемых этими планами.</w:t>
      </w:r>
    </w:p>
    <w:p w:rsidR="00E33C2F" w:rsidRPr="008D50E9" w:rsidRDefault="00E33C2F" w:rsidP="008D50E9">
      <w:pPr>
        <w:tabs>
          <w:tab w:val="num" w:pos="360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Боевые действия на пожарах в условиях крайней необходимости, связанной с непосредственной угрозой жизни и здоровью личному составу ДПД, могут выполняться с отступлением от установленных требований охраны труда и техники безопасности только в исключительных случаях.  </w:t>
      </w:r>
    </w:p>
    <w:p w:rsidR="00E33C2F" w:rsidRPr="008D50E9" w:rsidRDefault="00E33C2F" w:rsidP="008D50E9">
      <w:pPr>
        <w:tabs>
          <w:tab w:val="num" w:pos="360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Организационные мероприятия по локализации пожара и спасению людей и имущества до прибытия подразделений пожарной охраны муниципальным образованием следующие:</w:t>
      </w:r>
    </w:p>
    <w:p w:rsidR="00E33C2F" w:rsidRPr="008D50E9" w:rsidRDefault="00E33C2F" w:rsidP="008D50E9">
      <w:pPr>
        <w:tabs>
          <w:tab w:val="num" w:pos="567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при приеме информации от заявителя о пожаре Глава муниципального образования или лицо, его замещающее должен по возможности установить (адрес пожара или иные сведения о месте пожара, наличие и характер опасности жизни и здоровью людей, особенности объекта, на котором возник пожар) после чего должен сообщить о пожаре в пожарную охрану.  </w:t>
      </w:r>
    </w:p>
    <w:p w:rsidR="00E33C2F" w:rsidRPr="008D50E9" w:rsidRDefault="00E33C2F" w:rsidP="008D50E9">
      <w:pPr>
        <w:tabs>
          <w:tab w:val="num" w:pos="567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   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 после сообщения о пожаре объявляет сбор по тревоге личного состава ДПД и приспособленной для целей пожаротушения техники муниципального образования.</w:t>
      </w:r>
    </w:p>
    <w:p w:rsidR="00E33C2F" w:rsidRPr="008D50E9" w:rsidRDefault="00E33C2F" w:rsidP="008D50E9">
      <w:pPr>
        <w:tabs>
          <w:tab w:val="num" w:pos="567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 по прибытию на место пожара начальник ДПД производить разведку, в целях сбора информации о пожаре для оценки обстановки и принятия решений по организации боевых действий.</w:t>
      </w:r>
    </w:p>
    <w:p w:rsidR="00E33C2F" w:rsidRPr="008D50E9" w:rsidRDefault="00E33C2F" w:rsidP="008D50E9">
      <w:pPr>
        <w:tabs>
          <w:tab w:val="num" w:pos="567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по прибытию приспособленной для целей пожаротушения техники личный состав, по указанию начальника ДПД,  производит боевое развертывание (подсоединяют пожарный рукав, ствол) и подают пожарный ствол на тушение пожара. </w:t>
      </w:r>
    </w:p>
    <w:p w:rsidR="00E33C2F" w:rsidRPr="008D50E9" w:rsidRDefault="00E33C2F" w:rsidP="008D50E9">
      <w:pPr>
        <w:tabs>
          <w:tab w:val="num" w:pos="567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 после обработки информации о пожаре начальник ДПД устанавливает  порядок передачи информации диспетчеру пожарной охраны до прибытия подразделений пожарной охраны.    </w:t>
      </w:r>
    </w:p>
    <w:p w:rsidR="00E33C2F" w:rsidRPr="008D50E9" w:rsidRDefault="00E33C2F" w:rsidP="008D50E9">
      <w:pPr>
        <w:tabs>
          <w:tab w:val="num" w:pos="567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="008D50E9"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 спасе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ние людей при пожаре должно проводиться с использованием способов и технических средств, обеспечивающих наибольшую безопасность, и при необходимости с осуществлением мероприятий по предотвращению паники. </w:t>
      </w:r>
    </w:p>
    <w:p w:rsidR="00E33C2F" w:rsidRPr="008D50E9" w:rsidRDefault="00E33C2F" w:rsidP="008D50E9">
      <w:pPr>
        <w:tabs>
          <w:tab w:val="num" w:pos="567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 спасание имущества при пожаре осуществляется по указанию начальника ДПД в порядке важности и неотложности выполнения боевых задач.</w:t>
      </w:r>
    </w:p>
    <w:p w:rsidR="00E33C2F" w:rsidRPr="008D50E9" w:rsidRDefault="00E33C2F" w:rsidP="008D50E9">
      <w:pPr>
        <w:tabs>
          <w:tab w:val="num" w:pos="567"/>
        </w:tabs>
        <w:adjustRightInd w:val="0"/>
        <w:spacing w:after="0" w:line="240" w:lineRule="auto"/>
        <w:ind w:left="44" w:hanging="360"/>
        <w:contextualSpacing/>
        <w:jc w:val="both"/>
        <w:outlineLvl w:val="1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</w:t>
      </w:r>
      <w:r w:rsidRPr="008D50E9">
        <w:rPr>
          <w:rFonts w:ascii="Times New Roman" w:eastAsia="Times New Roman" w:hAnsi="Times New Roman" w:cs="Arial"/>
          <w:sz w:val="24"/>
          <w:szCs w:val="24"/>
          <w:lang w:eastAsia="ru-RU"/>
        </w:rPr>
        <w:t> Глава муниципального образования обеспечивает пункт медицинской помощи из числа медицинского персонала муниципального образования для оказания первой медицинской помощи пострадавшим на пожаре.</w:t>
      </w:r>
    </w:p>
    <w:p w:rsidR="00E33C2F" w:rsidRPr="008D50E9" w:rsidRDefault="00E33C2F" w:rsidP="008D50E9">
      <w:pPr>
        <w:tabs>
          <w:tab w:val="num" w:pos="567"/>
        </w:tabs>
        <w:spacing w:after="0" w:line="240" w:lineRule="auto"/>
        <w:ind w:left="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 проникновение в места распространения опасных факторов пожаров.</w:t>
      </w:r>
    </w:p>
    <w:p w:rsidR="00E33C2F" w:rsidRPr="008D50E9" w:rsidRDefault="00E33C2F" w:rsidP="008D50E9">
      <w:pPr>
        <w:tabs>
          <w:tab w:val="num" w:pos="567"/>
        </w:tabs>
        <w:spacing w:after="0" w:line="240" w:lineRule="auto"/>
        <w:ind w:left="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 использование при необходимости дополнительно имеющихся в наличии у собственника сре</w:t>
      </w:r>
      <w:proofErr w:type="gramStart"/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транспорта, оборудования, средств пожаротушения и огнетушащих веществ с последующим урегулированием вопросов, связанных с их использованием, в установленном порядке.</w:t>
      </w:r>
    </w:p>
    <w:p w:rsidR="00E33C2F" w:rsidRPr="008D50E9" w:rsidRDefault="00E33C2F" w:rsidP="008D50E9">
      <w:pPr>
        <w:tabs>
          <w:tab w:val="num" w:pos="567"/>
        </w:tabs>
        <w:spacing w:after="0" w:line="240" w:lineRule="auto"/>
        <w:ind w:left="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  ограничение или запрещение доступа к местам пожаров, ограничение или запрещение движения транспорта и пешеходов на прилегающих к ним территориях.  </w:t>
      </w:r>
    </w:p>
    <w:p w:rsidR="00E33C2F" w:rsidRPr="008D50E9" w:rsidRDefault="00321C21" w:rsidP="008D50E9">
      <w:pPr>
        <w:tabs>
          <w:tab w:val="num" w:pos="360"/>
        </w:tabs>
        <w:spacing w:after="0" w:line="240" w:lineRule="auto"/>
        <w:ind w:left="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3C2F"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E33C2F"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тушением пожара до прибытия пожарных подразделений осуществляет начальник ДПД, который управляет личным составом ДПД, участвующим в тушении пожара, а также привлеченными к тушению пожара силами.</w:t>
      </w:r>
    </w:p>
    <w:p w:rsidR="00321C21" w:rsidRPr="00321C21" w:rsidRDefault="00321C21" w:rsidP="00321C21">
      <w:pPr>
        <w:spacing w:after="0" w:line="240" w:lineRule="auto"/>
        <w:ind w:left="-1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 Считать утратившим силу постановление № 63 от 01.07.2013г. «</w:t>
      </w:r>
      <w:r w:rsidRPr="008D5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21C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Об организационных мероприятиях по локализации пожара и спасению людей и имущества до прибытия </w:t>
      </w:r>
    </w:p>
    <w:p w:rsidR="00321C21" w:rsidRDefault="00321C21" w:rsidP="00321C21">
      <w:pPr>
        <w:spacing w:after="0" w:line="240" w:lineRule="auto"/>
        <w:ind w:lef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C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подразделений Государственной противопожарной службы на территории </w:t>
      </w:r>
      <w:proofErr w:type="spellStart"/>
      <w:r w:rsidRPr="00321C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Молчановского</w:t>
      </w:r>
      <w:proofErr w:type="spellEnd"/>
      <w:r w:rsidRPr="00321C2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».</w:t>
      </w:r>
    </w:p>
    <w:p w:rsidR="008D50E9" w:rsidRPr="00321C21" w:rsidRDefault="00321C21" w:rsidP="00321C21">
      <w:pPr>
        <w:spacing w:after="0" w:line="240" w:lineRule="auto"/>
        <w:ind w:left="-1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33C2F"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  </w:t>
      </w:r>
      <w:proofErr w:type="gramStart"/>
      <w:r w:rsidR="00E33C2F"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33C2F"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E33C2F"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8D50E9" w:rsidRDefault="008D50E9" w:rsidP="008D50E9">
      <w:pPr>
        <w:tabs>
          <w:tab w:val="num" w:pos="360"/>
        </w:tabs>
        <w:spacing w:after="0" w:line="240" w:lineRule="auto"/>
        <w:ind w:left="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E9" w:rsidRDefault="008D50E9" w:rsidP="008D50E9">
      <w:pPr>
        <w:tabs>
          <w:tab w:val="num" w:pos="360"/>
        </w:tabs>
        <w:spacing w:after="0" w:line="240" w:lineRule="auto"/>
        <w:ind w:left="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0E9" w:rsidRDefault="008D50E9" w:rsidP="008D50E9">
      <w:pPr>
        <w:tabs>
          <w:tab w:val="num" w:pos="360"/>
        </w:tabs>
        <w:spacing w:after="0" w:line="240" w:lineRule="auto"/>
        <w:ind w:left="4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2F" w:rsidRPr="008D50E9" w:rsidRDefault="00E33C2F" w:rsidP="00321C21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сельсовета                                                 </w:t>
      </w:r>
      <w:r w:rsid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Мартынюк</w:t>
      </w:r>
    </w:p>
    <w:p w:rsidR="00E33C2F" w:rsidRPr="008D50E9" w:rsidRDefault="00E33C2F" w:rsidP="00E33C2F">
      <w:pPr>
        <w:spacing w:after="20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C2F" w:rsidRPr="008D50E9" w:rsidRDefault="00E33C2F" w:rsidP="00E33C2F">
      <w:pPr>
        <w:spacing w:after="20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C2F" w:rsidRPr="008D50E9" w:rsidRDefault="00E33C2F" w:rsidP="00E33C2F">
      <w:pPr>
        <w:spacing w:after="206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C2F" w:rsidRPr="008D50E9" w:rsidRDefault="00E33C2F" w:rsidP="00E33C2F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C2F" w:rsidRPr="008D50E9" w:rsidRDefault="00E33C2F" w:rsidP="00E33C2F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C2F" w:rsidRPr="008D50E9" w:rsidRDefault="00E33C2F" w:rsidP="00E33C2F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val="sr-Cyrl-CS" w:eastAsia="ru-RU"/>
        </w:rPr>
        <w:t> </w:t>
      </w:r>
    </w:p>
    <w:p w:rsidR="00E33C2F" w:rsidRPr="008D50E9" w:rsidRDefault="00E33C2F" w:rsidP="00E33C2F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C2F" w:rsidRPr="008D50E9" w:rsidRDefault="00E33C2F" w:rsidP="00E33C2F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3C2F" w:rsidRPr="008D50E9" w:rsidRDefault="00E33C2F" w:rsidP="00E33C2F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33C2F" w:rsidRPr="008D50E9" w:rsidRDefault="00E33C2F" w:rsidP="00E33C2F">
      <w:pPr>
        <w:spacing w:after="2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2813" w:rsidRPr="008D50E9" w:rsidRDefault="00B72813">
      <w:pPr>
        <w:rPr>
          <w:sz w:val="24"/>
          <w:szCs w:val="24"/>
        </w:rPr>
      </w:pPr>
    </w:p>
    <w:sectPr w:rsidR="00B72813" w:rsidRPr="008D50E9" w:rsidSect="00B7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742DD"/>
    <w:multiLevelType w:val="multilevel"/>
    <w:tmpl w:val="F9A6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33C2F"/>
    <w:rsid w:val="0029085A"/>
    <w:rsid w:val="00321C21"/>
    <w:rsid w:val="007C3887"/>
    <w:rsid w:val="008D50E9"/>
    <w:rsid w:val="00B72813"/>
    <w:rsid w:val="00E3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13"/>
  </w:style>
  <w:style w:type="paragraph" w:styleId="1">
    <w:name w:val="heading 1"/>
    <w:basedOn w:val="a"/>
    <w:link w:val="10"/>
    <w:uiPriority w:val="9"/>
    <w:qFormat/>
    <w:rsid w:val="00E33C2F"/>
    <w:pPr>
      <w:spacing w:before="411" w:after="206" w:line="240" w:lineRule="auto"/>
      <w:outlineLvl w:val="0"/>
    </w:pPr>
    <w:rPr>
      <w:rFonts w:ascii="Helvetica" w:eastAsia="Times New Roman" w:hAnsi="Helvetica" w:cs="Helvetica"/>
      <w:kern w:val="36"/>
      <w:sz w:val="89"/>
      <w:szCs w:val="8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C2F"/>
    <w:rPr>
      <w:rFonts w:ascii="Helvetica" w:eastAsia="Times New Roman" w:hAnsi="Helvetica" w:cs="Helvetica"/>
      <w:kern w:val="36"/>
      <w:sz w:val="89"/>
      <w:szCs w:val="89"/>
      <w:lang w:eastAsia="ru-RU"/>
    </w:rPr>
  </w:style>
  <w:style w:type="character" w:styleId="a3">
    <w:name w:val="Hyperlink"/>
    <w:basedOn w:val="a0"/>
    <w:uiPriority w:val="99"/>
    <w:semiHidden/>
    <w:unhideWhenUsed/>
    <w:rsid w:val="00E33C2F"/>
    <w:rPr>
      <w:strike w:val="0"/>
      <w:dstrike w:val="0"/>
      <w:color w:val="039BE5"/>
      <w:u w:val="none"/>
      <w:effect w:val="none"/>
      <w:shd w:val="clear" w:color="auto" w:fill="auto"/>
    </w:rPr>
  </w:style>
  <w:style w:type="paragraph" w:styleId="a4">
    <w:name w:val="No Spacing"/>
    <w:basedOn w:val="a"/>
    <w:uiPriority w:val="1"/>
    <w:qFormat/>
    <w:rsid w:val="00E33C2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3C2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33C2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3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5460">
                  <w:marLeft w:val="-316"/>
                  <w:marRight w:val="-3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rednebel.ru/index.php/component/mailto/?tmpl=component&amp;template=uber&amp;link=d89f9918cd1f0b41f5860abb51bdac19bffdb8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2018-03-02T05:23:00Z</cp:lastPrinted>
  <dcterms:created xsi:type="dcterms:W3CDTF">2018-03-02T04:18:00Z</dcterms:created>
  <dcterms:modified xsi:type="dcterms:W3CDTF">2018-03-02T05:24:00Z</dcterms:modified>
</cp:coreProperties>
</file>