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59" w:rsidRDefault="008B6F59" w:rsidP="00C550DC">
      <w:pPr>
        <w:pStyle w:val="a5"/>
        <w:ind w:firstLine="0"/>
        <w:rPr>
          <w:sz w:val="28"/>
          <w:szCs w:val="28"/>
        </w:rPr>
      </w:pPr>
    </w:p>
    <w:p w:rsidR="00E24966" w:rsidRDefault="00E24966" w:rsidP="00E24966">
      <w:pPr>
        <w:pStyle w:val="a5"/>
        <w:tabs>
          <w:tab w:val="left" w:pos="765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4966" w:rsidRDefault="00E24966" w:rsidP="00C550DC">
      <w:pPr>
        <w:pStyle w:val="a5"/>
        <w:ind w:firstLine="0"/>
        <w:rPr>
          <w:sz w:val="28"/>
          <w:szCs w:val="28"/>
        </w:rPr>
      </w:pPr>
    </w:p>
    <w:p w:rsidR="00E24966" w:rsidRDefault="00E24966" w:rsidP="00C550DC">
      <w:pPr>
        <w:pStyle w:val="a5"/>
        <w:ind w:firstLine="0"/>
        <w:rPr>
          <w:sz w:val="28"/>
          <w:szCs w:val="28"/>
        </w:rPr>
      </w:pPr>
    </w:p>
    <w:p w:rsidR="006559A1" w:rsidRDefault="006559A1" w:rsidP="00C550D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59A1" w:rsidRDefault="006559A1" w:rsidP="00C550DC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АМУРСКАЯ ОБЛАСТЬ МАЗАНОВСКИЙ  РАЙОН</w:t>
      </w:r>
    </w:p>
    <w:p w:rsidR="006559A1" w:rsidRDefault="0006372E" w:rsidP="00C550DC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МОЛЧАНОВСКИЙ</w:t>
      </w:r>
      <w:r w:rsidR="006559A1">
        <w:rPr>
          <w:b/>
          <w:szCs w:val="28"/>
        </w:rPr>
        <w:t xml:space="preserve">  СЕЛЬСКИЙ  СОВЕТ НАРОДНЫХ ДЕПУТАТОВ</w:t>
      </w:r>
    </w:p>
    <w:p w:rsidR="006559A1" w:rsidRDefault="006559A1" w:rsidP="00C550DC">
      <w:pPr>
        <w:ind w:right="38" w:firstLine="0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(</w:t>
      </w:r>
      <w:r w:rsidR="00B65316">
        <w:rPr>
          <w:b w:val="0"/>
          <w:bCs/>
          <w:sz w:val="28"/>
          <w:szCs w:val="28"/>
        </w:rPr>
        <w:t xml:space="preserve">седьмой </w:t>
      </w:r>
      <w:r>
        <w:rPr>
          <w:b w:val="0"/>
          <w:bCs/>
          <w:sz w:val="28"/>
          <w:szCs w:val="28"/>
        </w:rPr>
        <w:t>созыв)</w:t>
      </w:r>
    </w:p>
    <w:p w:rsidR="006559A1" w:rsidRDefault="006559A1" w:rsidP="00C550DC">
      <w:pPr>
        <w:ind w:right="38" w:firstLine="0"/>
        <w:jc w:val="center"/>
        <w:rPr>
          <w:b w:val="0"/>
          <w:bCs/>
          <w:sz w:val="28"/>
          <w:szCs w:val="28"/>
        </w:rPr>
      </w:pPr>
    </w:p>
    <w:p w:rsidR="006559A1" w:rsidRDefault="006559A1" w:rsidP="00C550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C550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559A1" w:rsidRDefault="006559A1" w:rsidP="00C550DC">
      <w:pPr>
        <w:ind w:firstLine="0"/>
        <w:jc w:val="left"/>
        <w:rPr>
          <w:b w:val="0"/>
          <w:sz w:val="28"/>
          <w:szCs w:val="28"/>
        </w:rPr>
      </w:pPr>
    </w:p>
    <w:p w:rsidR="006559A1" w:rsidRDefault="00C54724" w:rsidP="00C54724">
      <w:pPr>
        <w:tabs>
          <w:tab w:val="left" w:pos="375"/>
          <w:tab w:val="right" w:pos="9355"/>
        </w:tabs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06.09.2023</w:t>
      </w:r>
      <w:r>
        <w:rPr>
          <w:b w:val="0"/>
          <w:sz w:val="28"/>
          <w:szCs w:val="28"/>
        </w:rPr>
        <w:tab/>
      </w:r>
      <w:r w:rsidR="006559A1"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 w:rsidR="00B65316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82</w:t>
      </w:r>
    </w:p>
    <w:p w:rsidR="006559A1" w:rsidRDefault="006559A1" w:rsidP="00C550DC">
      <w:pPr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</w:t>
      </w:r>
      <w:r w:rsidR="00B65316">
        <w:rPr>
          <w:b w:val="0"/>
          <w:sz w:val="28"/>
          <w:szCs w:val="28"/>
        </w:rPr>
        <w:t xml:space="preserve"> Молчаново</w:t>
      </w:r>
      <w:r>
        <w:rPr>
          <w:b w:val="0"/>
          <w:sz w:val="28"/>
          <w:szCs w:val="28"/>
        </w:rPr>
        <w:t xml:space="preserve">  </w:t>
      </w:r>
    </w:p>
    <w:p w:rsidR="006559A1" w:rsidRDefault="006559A1" w:rsidP="00C550DC">
      <w:pPr>
        <w:ind w:firstLine="0"/>
        <w:jc w:val="center"/>
        <w:rPr>
          <w:b w:val="0"/>
          <w:sz w:val="28"/>
          <w:szCs w:val="28"/>
        </w:rPr>
      </w:pPr>
    </w:p>
    <w:p w:rsidR="006559A1" w:rsidRPr="00992F14" w:rsidRDefault="006559A1" w:rsidP="00C550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355A1">
        <w:rPr>
          <w:rFonts w:ascii="Times New Roman" w:hAnsi="Times New Roman" w:cs="Times New Roman"/>
          <w:sz w:val="28"/>
          <w:szCs w:val="28"/>
        </w:rPr>
        <w:t>П</w:t>
      </w:r>
      <w:r w:rsidRPr="00992F14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92F14">
        <w:rPr>
          <w:rFonts w:ascii="Times New Roman" w:hAnsi="Times New Roman" w:cs="Times New Roman"/>
          <w:sz w:val="28"/>
          <w:szCs w:val="28"/>
        </w:rPr>
        <w:t>определения размера арендной платы, условий 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14">
        <w:rPr>
          <w:rFonts w:ascii="Times New Roman" w:hAnsi="Times New Roman" w:cs="Times New Roman"/>
          <w:sz w:val="28"/>
          <w:szCs w:val="28"/>
        </w:rPr>
        <w:t>внесения арендной платы за земельные участки, находящиеся</w:t>
      </w:r>
    </w:p>
    <w:p w:rsidR="006559A1" w:rsidRDefault="006559A1" w:rsidP="00C550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2F14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="00B65316">
        <w:rPr>
          <w:rFonts w:ascii="Times New Roman" w:hAnsi="Times New Roman" w:cs="Times New Roman"/>
          <w:sz w:val="28"/>
          <w:szCs w:val="28"/>
        </w:rPr>
        <w:t>Молчановского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D016C">
        <w:rPr>
          <w:rFonts w:ascii="Times New Roman" w:hAnsi="Times New Roman" w:cs="Times New Roman"/>
          <w:sz w:val="28"/>
          <w:szCs w:val="28"/>
        </w:rPr>
        <w:t>, предоставляемые в аренду без торгов</w:t>
      </w:r>
      <w:proofErr w:type="gramEnd"/>
    </w:p>
    <w:p w:rsidR="006559A1" w:rsidRDefault="006559A1" w:rsidP="00C550DC">
      <w:pPr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559A1" w:rsidRPr="00E3283B" w:rsidRDefault="006559A1" w:rsidP="004579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83B">
        <w:rPr>
          <w:rFonts w:ascii="Times New Roman" w:hAnsi="Times New Roman" w:cs="Times New Roman"/>
          <w:b w:val="0"/>
          <w:sz w:val="28"/>
          <w:szCs w:val="28"/>
        </w:rPr>
        <w:t>Заслушав проект решения сель</w:t>
      </w:r>
      <w:r w:rsidR="00E3283B">
        <w:rPr>
          <w:rFonts w:ascii="Times New Roman" w:hAnsi="Times New Roman" w:cs="Times New Roman"/>
          <w:b w:val="0"/>
          <w:sz w:val="28"/>
          <w:szCs w:val="28"/>
        </w:rPr>
        <w:t>ского Совета народных депутатов «</w:t>
      </w:r>
      <w:r w:rsidR="00E3283B" w:rsidRPr="00E3283B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размера арендной платы, условий и сроков внесения арендной платы за земельные участки, находящиеся</w:t>
      </w:r>
      <w:r w:rsidR="00E328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283B" w:rsidRPr="00E3283B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 Молчановского сельсовета, предоставляемые в аренду без торгов</w:t>
      </w:r>
      <w:r w:rsidR="00E3283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</w:t>
      </w:r>
      <w:r w:rsidRPr="00E3283B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внесенный главой сельсовета, сельский совет народных депутатов    </w:t>
      </w:r>
    </w:p>
    <w:p w:rsidR="006559A1" w:rsidRDefault="006559A1" w:rsidP="00C550DC">
      <w:pPr>
        <w:tabs>
          <w:tab w:val="left" w:pos="4860"/>
        </w:tabs>
        <w:ind w:firstLine="0"/>
        <w:rPr>
          <w:b w:val="0"/>
          <w:sz w:val="28"/>
          <w:szCs w:val="28"/>
        </w:rPr>
      </w:pPr>
      <w:r w:rsidRPr="00E3283B">
        <w:rPr>
          <w:sz w:val="28"/>
          <w:szCs w:val="28"/>
        </w:rPr>
        <w:br/>
      </w:r>
      <w:r w:rsidR="00C550DC">
        <w:rPr>
          <w:sz w:val="28"/>
          <w:szCs w:val="28"/>
        </w:rPr>
        <w:t xml:space="preserve"> </w:t>
      </w:r>
      <w:r w:rsidR="00C550DC">
        <w:rPr>
          <w:b w:val="0"/>
          <w:sz w:val="28"/>
          <w:szCs w:val="28"/>
        </w:rPr>
        <w:t>РЕШИЛ</w:t>
      </w:r>
      <w:r>
        <w:rPr>
          <w:b w:val="0"/>
          <w:sz w:val="28"/>
          <w:szCs w:val="28"/>
        </w:rPr>
        <w:t>:</w:t>
      </w:r>
    </w:p>
    <w:p w:rsidR="006559A1" w:rsidRDefault="006559A1" w:rsidP="00C550DC">
      <w:pPr>
        <w:tabs>
          <w:tab w:val="left" w:pos="4860"/>
        </w:tabs>
        <w:ind w:firstLine="0"/>
        <w:rPr>
          <w:b w:val="0"/>
          <w:sz w:val="28"/>
          <w:szCs w:val="28"/>
        </w:rPr>
      </w:pPr>
    </w:p>
    <w:p w:rsidR="00C550DC" w:rsidRPr="00C550DC" w:rsidRDefault="00C550DC" w:rsidP="00C550DC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63CDA">
        <w:rPr>
          <w:b w:val="0"/>
          <w:sz w:val="28"/>
          <w:szCs w:val="28"/>
        </w:rPr>
        <w:t>Утвердить прилагаемый П</w:t>
      </w:r>
      <w:r w:rsidRPr="00C550DC">
        <w:rPr>
          <w:b w:val="0"/>
          <w:sz w:val="28"/>
          <w:szCs w:val="28"/>
        </w:rPr>
        <w:t xml:space="preserve">орядок определения размера арендной платы, условий и сроков внесения арендной платы за земельные участки, находящиеся в муниципальной собственности </w:t>
      </w:r>
      <w:r w:rsidR="00B65316">
        <w:rPr>
          <w:b w:val="0"/>
          <w:sz w:val="28"/>
          <w:szCs w:val="28"/>
        </w:rPr>
        <w:t>Молчановского</w:t>
      </w:r>
      <w:r w:rsidRPr="00C550DC">
        <w:rPr>
          <w:b w:val="0"/>
          <w:sz w:val="28"/>
          <w:szCs w:val="28"/>
        </w:rPr>
        <w:t xml:space="preserve"> сельсовета</w:t>
      </w:r>
      <w:r w:rsidR="00E3283B">
        <w:rPr>
          <w:b w:val="0"/>
          <w:sz w:val="28"/>
          <w:szCs w:val="28"/>
        </w:rPr>
        <w:t>, предоставляемые</w:t>
      </w:r>
      <w:r w:rsidR="00281043">
        <w:rPr>
          <w:b w:val="0"/>
          <w:sz w:val="28"/>
          <w:szCs w:val="28"/>
        </w:rPr>
        <w:t xml:space="preserve"> в аренду</w:t>
      </w:r>
      <w:r w:rsidR="00E3283B">
        <w:rPr>
          <w:b w:val="0"/>
          <w:sz w:val="28"/>
          <w:szCs w:val="28"/>
        </w:rPr>
        <w:t xml:space="preserve"> без торгов</w:t>
      </w:r>
      <w:r w:rsidRPr="00C550DC">
        <w:rPr>
          <w:b w:val="0"/>
          <w:sz w:val="28"/>
          <w:szCs w:val="28"/>
        </w:rPr>
        <w:t>.</w:t>
      </w:r>
    </w:p>
    <w:p w:rsidR="00C550DC" w:rsidRDefault="00C550DC" w:rsidP="00C550DC">
      <w:pPr>
        <w:pStyle w:val="a9"/>
        <w:shd w:val="clear" w:color="auto" w:fill="FFFFFF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="00416221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 </w:t>
      </w:r>
      <w:r w:rsidR="00C63CDA">
        <w:rPr>
          <w:b w:val="0"/>
          <w:sz w:val="28"/>
          <w:szCs w:val="28"/>
        </w:rPr>
        <w:t>дня</w:t>
      </w:r>
      <w:r>
        <w:rPr>
          <w:b w:val="0"/>
          <w:sz w:val="28"/>
          <w:szCs w:val="28"/>
        </w:rPr>
        <w:t xml:space="preserve"> вступления в силу настоящего решения </w:t>
      </w:r>
      <w:r w:rsidR="00C63CDA">
        <w:rPr>
          <w:b w:val="0"/>
          <w:sz w:val="28"/>
          <w:szCs w:val="28"/>
        </w:rPr>
        <w:t xml:space="preserve">считать </w:t>
      </w:r>
      <w:r>
        <w:rPr>
          <w:b w:val="0"/>
          <w:sz w:val="28"/>
          <w:szCs w:val="28"/>
        </w:rPr>
        <w:t xml:space="preserve">утратившими силу решения </w:t>
      </w:r>
      <w:r w:rsidR="00B65316">
        <w:rPr>
          <w:b w:val="0"/>
          <w:sz w:val="28"/>
          <w:szCs w:val="28"/>
        </w:rPr>
        <w:t>Молчановского</w:t>
      </w:r>
      <w:r>
        <w:rPr>
          <w:b w:val="0"/>
          <w:sz w:val="28"/>
          <w:szCs w:val="28"/>
        </w:rPr>
        <w:t xml:space="preserve"> сельского Совета народных депутатов </w:t>
      </w:r>
    </w:p>
    <w:p w:rsidR="00C550DC" w:rsidRPr="00B65316" w:rsidRDefault="00C550DC" w:rsidP="00B65316">
      <w:pPr>
        <w:pStyle w:val="ConsPlusTitle"/>
        <w:ind w:firstLine="708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65316">
        <w:rPr>
          <w:rFonts w:ascii="Times New Roman" w:hAnsi="Times New Roman" w:cs="Times New Roman"/>
          <w:b w:val="0"/>
          <w:sz w:val="28"/>
          <w:szCs w:val="28"/>
        </w:rPr>
        <w:t>-</w:t>
      </w:r>
      <w:r w:rsidR="00B65316" w:rsidRPr="00B65316">
        <w:rPr>
          <w:rFonts w:ascii="Times New Roman" w:hAnsi="Times New Roman" w:cs="Times New Roman"/>
          <w:b w:val="0"/>
          <w:sz w:val="28"/>
          <w:szCs w:val="28"/>
        </w:rPr>
        <w:t>№ 99</w:t>
      </w:r>
      <w:r w:rsidRPr="00B6531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65316" w:rsidRPr="00B65316">
        <w:rPr>
          <w:rFonts w:ascii="Times New Roman" w:hAnsi="Times New Roman" w:cs="Times New Roman"/>
          <w:b w:val="0"/>
          <w:bCs/>
          <w:spacing w:val="-10"/>
          <w:sz w:val="28"/>
          <w:szCs w:val="28"/>
        </w:rPr>
        <w:t>29.12.2014г</w:t>
      </w:r>
      <w:r w:rsidRPr="00B65316">
        <w:rPr>
          <w:rFonts w:ascii="Times New Roman" w:hAnsi="Times New Roman" w:cs="Times New Roman"/>
          <w:b w:val="0"/>
          <w:sz w:val="28"/>
          <w:szCs w:val="28"/>
        </w:rPr>
        <w:t>. «</w:t>
      </w:r>
      <w:r w:rsidR="00B65316" w:rsidRPr="00B65316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определения размера арендной платы, порядка, условий и сроков внесения арендной платы за пользование земельными</w:t>
      </w:r>
      <w:r w:rsidR="00B6531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65316" w:rsidRPr="00B65316">
        <w:rPr>
          <w:rFonts w:ascii="Times New Roman" w:hAnsi="Times New Roman" w:cs="Times New Roman"/>
          <w:b w:val="0"/>
          <w:bCs/>
          <w:sz w:val="28"/>
          <w:szCs w:val="28"/>
        </w:rPr>
        <w:t xml:space="preserve">участками, находящимися в муниципальной собственности </w:t>
      </w:r>
      <w:r w:rsidR="00B65316">
        <w:rPr>
          <w:rFonts w:ascii="Times New Roman" w:hAnsi="Times New Roman" w:cs="Times New Roman"/>
          <w:b w:val="0"/>
          <w:bCs/>
          <w:sz w:val="28"/>
          <w:szCs w:val="28"/>
        </w:rPr>
        <w:t>Молчановского сельсовета</w:t>
      </w:r>
      <w:r w:rsidRPr="00B65316">
        <w:rPr>
          <w:rFonts w:ascii="Times New Roman" w:hAnsi="Times New Roman" w:cs="Times New Roman"/>
          <w:b w:val="0"/>
          <w:sz w:val="28"/>
          <w:szCs w:val="28"/>
        </w:rPr>
        <w:t>»;</w:t>
      </w:r>
      <w:r w:rsidRPr="00B65316">
        <w:rPr>
          <w:b w:val="0"/>
          <w:sz w:val="28"/>
          <w:szCs w:val="28"/>
        </w:rPr>
        <w:t xml:space="preserve"> </w:t>
      </w:r>
    </w:p>
    <w:p w:rsidR="00C550DC" w:rsidRDefault="00C550DC" w:rsidP="00C550DC">
      <w:pPr>
        <w:pStyle w:val="a9"/>
        <w:shd w:val="clear" w:color="auto" w:fill="FFFFFF"/>
        <w:ind w:left="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№ </w:t>
      </w:r>
      <w:r w:rsidR="00B65316">
        <w:rPr>
          <w:b w:val="0"/>
          <w:sz w:val="28"/>
          <w:szCs w:val="28"/>
        </w:rPr>
        <w:t xml:space="preserve">134 </w:t>
      </w:r>
      <w:r>
        <w:rPr>
          <w:b w:val="0"/>
          <w:sz w:val="28"/>
          <w:szCs w:val="28"/>
        </w:rPr>
        <w:t xml:space="preserve">от </w:t>
      </w:r>
      <w:r w:rsidR="00B65316" w:rsidRPr="00B65316">
        <w:rPr>
          <w:b w:val="0"/>
          <w:sz w:val="28"/>
          <w:szCs w:val="28"/>
          <w:lang w:eastAsia="en-US"/>
        </w:rPr>
        <w:t>30.11.2015</w:t>
      </w:r>
      <w:r w:rsidR="00B65316" w:rsidRPr="00B65316">
        <w:rPr>
          <w:sz w:val="24"/>
          <w:szCs w:val="24"/>
          <w:lang w:eastAsia="en-US"/>
        </w:rPr>
        <w:t xml:space="preserve"> </w:t>
      </w:r>
      <w:r w:rsidR="00B65316">
        <w:rPr>
          <w:sz w:val="24"/>
          <w:szCs w:val="24"/>
          <w:lang w:eastAsia="en-US"/>
        </w:rPr>
        <w:t>«</w:t>
      </w:r>
      <w:r w:rsidR="00B65316" w:rsidRPr="00B65316">
        <w:rPr>
          <w:b w:val="0"/>
          <w:sz w:val="28"/>
          <w:szCs w:val="22"/>
          <w:lang w:eastAsia="en-US"/>
        </w:rPr>
        <w:t>О внесении изменений в Порядок определения размера арендной платы, порядка, условий и сроков внесения арендной платы за пользование земельными участками, находящимися в муниципальной собственности Молчановского сельсовета, утвержденный решением сельского Совета народных депутатов от 29.12.2014 № 99</w:t>
      </w:r>
      <w:r w:rsidR="00B65316">
        <w:rPr>
          <w:b w:val="0"/>
          <w:sz w:val="28"/>
          <w:szCs w:val="22"/>
          <w:lang w:eastAsia="en-US"/>
        </w:rPr>
        <w:t>»</w:t>
      </w:r>
      <w:r>
        <w:rPr>
          <w:b w:val="0"/>
          <w:sz w:val="28"/>
          <w:szCs w:val="28"/>
        </w:rPr>
        <w:t>;</w:t>
      </w:r>
    </w:p>
    <w:p w:rsidR="00C550DC" w:rsidRDefault="00C550DC" w:rsidP="00C550DC">
      <w:pPr>
        <w:pStyle w:val="a9"/>
        <w:shd w:val="clear" w:color="auto" w:fill="FFFFFF"/>
        <w:ind w:left="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 № </w:t>
      </w:r>
      <w:r w:rsidR="00B65316">
        <w:rPr>
          <w:b w:val="0"/>
          <w:sz w:val="28"/>
          <w:szCs w:val="28"/>
        </w:rPr>
        <w:t>40</w:t>
      </w:r>
      <w:r>
        <w:rPr>
          <w:b w:val="0"/>
          <w:sz w:val="28"/>
          <w:szCs w:val="28"/>
        </w:rPr>
        <w:t xml:space="preserve"> от </w:t>
      </w:r>
      <w:r w:rsidR="00B65316">
        <w:rPr>
          <w:b w:val="0"/>
          <w:sz w:val="28"/>
          <w:szCs w:val="28"/>
        </w:rPr>
        <w:t>25.08.201</w:t>
      </w:r>
      <w:r w:rsidR="0045200E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г.</w:t>
      </w:r>
      <w:r w:rsidRPr="00C550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B65316" w:rsidRPr="00B65316">
        <w:rPr>
          <w:b w:val="0"/>
          <w:sz w:val="28"/>
          <w:szCs w:val="28"/>
        </w:rPr>
        <w:t>О внесении изменений в Порядок определения размера арендной платы, порядка, условий и сроков внесения арендной платы за пользование земельными участками, находящимися в муниципальной собственности Молчановского сельсовета, утвержденный решением сельского Совета народных депутатов от 29.12.2014 № 99</w:t>
      </w:r>
      <w:r>
        <w:rPr>
          <w:b w:val="0"/>
          <w:sz w:val="28"/>
          <w:szCs w:val="28"/>
        </w:rPr>
        <w:t>»;</w:t>
      </w:r>
    </w:p>
    <w:p w:rsidR="00C550DC" w:rsidRDefault="00B65316" w:rsidP="00C550DC">
      <w:pPr>
        <w:pStyle w:val="a9"/>
        <w:shd w:val="clear" w:color="auto" w:fill="FFFFFF"/>
        <w:ind w:left="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№ 75/1</w:t>
      </w:r>
      <w:r w:rsidR="00C550DC" w:rsidRPr="00C550DC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01.06.2018</w:t>
      </w:r>
      <w:r w:rsidR="00C550DC" w:rsidRPr="00C550DC">
        <w:rPr>
          <w:b w:val="0"/>
          <w:sz w:val="28"/>
          <w:szCs w:val="28"/>
        </w:rPr>
        <w:t xml:space="preserve">г. </w:t>
      </w:r>
      <w:r w:rsidR="00C550DC">
        <w:rPr>
          <w:b w:val="0"/>
          <w:sz w:val="28"/>
          <w:szCs w:val="28"/>
        </w:rPr>
        <w:t>«</w:t>
      </w:r>
      <w:r w:rsidRPr="00B65316">
        <w:rPr>
          <w:b w:val="0"/>
          <w:sz w:val="28"/>
          <w:szCs w:val="28"/>
        </w:rPr>
        <w:t>О внесении изменений в решение Молчановского сельского Совета народных депутатов от 29.12.2014 № 99</w:t>
      </w:r>
      <w:r w:rsidR="00C550DC">
        <w:rPr>
          <w:b w:val="0"/>
          <w:sz w:val="28"/>
          <w:szCs w:val="28"/>
        </w:rPr>
        <w:t>»;</w:t>
      </w:r>
      <w:r w:rsidR="00C550DC" w:rsidRPr="00C550DC">
        <w:rPr>
          <w:b w:val="0"/>
          <w:sz w:val="28"/>
          <w:szCs w:val="28"/>
        </w:rPr>
        <w:t xml:space="preserve"> </w:t>
      </w:r>
    </w:p>
    <w:p w:rsidR="00C550DC" w:rsidRPr="00416221" w:rsidRDefault="00B65316" w:rsidP="0041622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1622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550DC" w:rsidRPr="0041622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16221" w:rsidRPr="00416221">
        <w:rPr>
          <w:rFonts w:ascii="Times New Roman" w:hAnsi="Times New Roman" w:cs="Times New Roman"/>
          <w:b w:val="0"/>
          <w:sz w:val="28"/>
          <w:szCs w:val="28"/>
        </w:rPr>
        <w:t>105</w:t>
      </w:r>
      <w:r w:rsidR="00C550DC" w:rsidRPr="0041622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16221" w:rsidRPr="00416221">
        <w:rPr>
          <w:rFonts w:ascii="Times New Roman" w:hAnsi="Times New Roman" w:cs="Times New Roman"/>
          <w:b w:val="0"/>
          <w:sz w:val="28"/>
          <w:szCs w:val="28"/>
        </w:rPr>
        <w:t>01.02.2019</w:t>
      </w:r>
      <w:r w:rsidR="00C550DC" w:rsidRPr="00416221">
        <w:rPr>
          <w:rFonts w:ascii="Times New Roman" w:hAnsi="Times New Roman" w:cs="Times New Roman"/>
          <w:b w:val="0"/>
          <w:sz w:val="28"/>
          <w:szCs w:val="28"/>
        </w:rPr>
        <w:t xml:space="preserve"> г. «</w:t>
      </w:r>
      <w:r w:rsidR="00416221" w:rsidRPr="00416221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</w:t>
      </w:r>
      <w:r w:rsidR="00416221" w:rsidRPr="00416221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орядка определения размера арендной платы за земельные участки, находящиеся в </w:t>
      </w:r>
      <w:r w:rsidR="00416221" w:rsidRPr="0041622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собственности Молчановского сельсовета</w:t>
      </w:r>
      <w:r w:rsidR="00C550DC" w:rsidRPr="0041622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550DC" w:rsidRPr="00416221" w:rsidRDefault="00416221" w:rsidP="0041622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550DC" w:rsidRPr="0041622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416221">
        <w:rPr>
          <w:rFonts w:ascii="Times New Roman" w:hAnsi="Times New Roman" w:cs="Times New Roman"/>
          <w:b w:val="0"/>
          <w:sz w:val="28"/>
          <w:szCs w:val="28"/>
        </w:rPr>
        <w:t>180</w:t>
      </w:r>
      <w:r w:rsidR="00C550DC" w:rsidRPr="0041622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416221">
        <w:rPr>
          <w:rFonts w:ascii="Times New Roman" w:hAnsi="Times New Roman" w:cs="Times New Roman"/>
          <w:b w:val="0"/>
          <w:sz w:val="28"/>
          <w:szCs w:val="28"/>
        </w:rPr>
        <w:t>08.12.2020</w:t>
      </w:r>
      <w:r w:rsidR="00C550DC" w:rsidRPr="00416221">
        <w:rPr>
          <w:rFonts w:ascii="Times New Roman" w:hAnsi="Times New Roman" w:cs="Times New Roman"/>
          <w:b w:val="0"/>
          <w:sz w:val="28"/>
          <w:szCs w:val="28"/>
        </w:rPr>
        <w:t>г. «</w:t>
      </w:r>
      <w:r w:rsidRPr="00416221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определения размера арендной платы, условий и сроков внесения арендной платы за земельные участки, находящиеся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16221">
        <w:rPr>
          <w:rFonts w:ascii="Times New Roman" w:hAnsi="Times New Roman" w:cs="Times New Roman"/>
          <w:b w:val="0"/>
          <w:bCs/>
          <w:sz w:val="28"/>
          <w:szCs w:val="28"/>
        </w:rPr>
        <w:t>в муниципальной собственности Молчановского сельсовета</w:t>
      </w:r>
      <w:r w:rsidR="00C550DC" w:rsidRPr="0041622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550DC" w:rsidRPr="00416221" w:rsidRDefault="00416221" w:rsidP="00C550DC">
      <w:pPr>
        <w:pStyle w:val="a9"/>
        <w:shd w:val="clear" w:color="auto" w:fill="FFFFFF"/>
        <w:ind w:left="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№ 54</w:t>
      </w:r>
      <w:r w:rsidR="00C550DC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22.12.2022</w:t>
      </w:r>
      <w:r w:rsidR="00C550DC">
        <w:rPr>
          <w:b w:val="0"/>
          <w:sz w:val="28"/>
          <w:szCs w:val="28"/>
        </w:rPr>
        <w:t>г.</w:t>
      </w:r>
      <w:r w:rsidR="008B6F59" w:rsidRPr="008B6F59">
        <w:rPr>
          <w:b w:val="0"/>
          <w:sz w:val="28"/>
          <w:szCs w:val="28"/>
        </w:rPr>
        <w:t xml:space="preserve"> </w:t>
      </w:r>
      <w:r w:rsidRPr="00416221">
        <w:rPr>
          <w:b w:val="0"/>
          <w:sz w:val="28"/>
          <w:szCs w:val="28"/>
        </w:rPr>
        <w:t>«</w:t>
      </w:r>
      <w:r w:rsidRPr="00416221">
        <w:rPr>
          <w:b w:val="0"/>
          <w:color w:val="000000"/>
          <w:sz w:val="28"/>
          <w:szCs w:val="28"/>
        </w:rPr>
        <w:t>О внесении изменений в решение Молчановского сельского Совета народных депутатов от 08.12.2020 г. № 180 «Об утверждении Порядка определения размера арендной платы, порядка, условий и сроков внесения арендной платы за пользование земельными участками, находящимися в муниципальной собственности</w:t>
      </w:r>
      <w:r>
        <w:rPr>
          <w:b w:val="0"/>
          <w:color w:val="000000"/>
          <w:sz w:val="28"/>
          <w:szCs w:val="28"/>
        </w:rPr>
        <w:t xml:space="preserve"> Молчановского сельсовета</w:t>
      </w:r>
      <w:r w:rsidR="008B6F59" w:rsidRPr="00416221">
        <w:rPr>
          <w:b w:val="0"/>
          <w:sz w:val="28"/>
          <w:szCs w:val="28"/>
        </w:rPr>
        <w:t>»;</w:t>
      </w:r>
      <w:r w:rsidR="00C550DC" w:rsidRPr="00416221">
        <w:rPr>
          <w:b w:val="0"/>
          <w:sz w:val="28"/>
          <w:szCs w:val="28"/>
        </w:rPr>
        <w:t xml:space="preserve"> </w:t>
      </w:r>
    </w:p>
    <w:p w:rsidR="00C550DC" w:rsidRPr="00C550DC" w:rsidRDefault="00416221" w:rsidP="00C550DC">
      <w:pPr>
        <w:pStyle w:val="a9"/>
        <w:shd w:val="clear" w:color="auto" w:fill="FFFFFF"/>
        <w:ind w:left="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№ 55</w:t>
      </w:r>
      <w:r w:rsidR="008B6F59">
        <w:rPr>
          <w:b w:val="0"/>
          <w:sz w:val="28"/>
          <w:szCs w:val="28"/>
        </w:rPr>
        <w:t xml:space="preserve"> от </w:t>
      </w:r>
      <w:r w:rsidR="00E24966">
        <w:rPr>
          <w:b w:val="0"/>
          <w:sz w:val="28"/>
          <w:szCs w:val="28"/>
        </w:rPr>
        <w:t>22.12.2022</w:t>
      </w:r>
      <w:r>
        <w:rPr>
          <w:b w:val="0"/>
          <w:sz w:val="28"/>
          <w:szCs w:val="28"/>
        </w:rPr>
        <w:t>г.</w:t>
      </w:r>
      <w:r w:rsidR="00E2496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416221">
        <w:rPr>
          <w:b w:val="0"/>
          <w:color w:val="000000"/>
          <w:sz w:val="28"/>
          <w:szCs w:val="28"/>
        </w:rPr>
        <w:t>О внесении изменений в решение Молчановского сельского Совета народных депутатов от 08.12.2020 г. № 180 «Об утверждении Порядка определения размера арендной платы, порядка, условий и сроков внесения арендной платы за пользование земельными участками, находящимися в муниципальной собственности</w:t>
      </w:r>
      <w:r>
        <w:rPr>
          <w:b w:val="0"/>
          <w:color w:val="000000"/>
          <w:sz w:val="28"/>
          <w:szCs w:val="28"/>
        </w:rPr>
        <w:t xml:space="preserve"> Молчановского сельсовета</w:t>
      </w:r>
      <w:r w:rsidR="008B6F59">
        <w:rPr>
          <w:b w:val="0"/>
          <w:sz w:val="28"/>
          <w:szCs w:val="28"/>
        </w:rPr>
        <w:t>»</w:t>
      </w:r>
    </w:p>
    <w:p w:rsidR="00416221" w:rsidRDefault="00416221" w:rsidP="00416221">
      <w:pPr>
        <w:pStyle w:val="a9"/>
        <w:shd w:val="clear" w:color="auto" w:fill="FFFFFF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24966">
        <w:rPr>
          <w:b w:val="0"/>
          <w:sz w:val="28"/>
          <w:szCs w:val="28"/>
        </w:rPr>
        <w:t>3</w:t>
      </w:r>
      <w:r w:rsidRPr="00C550DC">
        <w:rPr>
          <w:b w:val="0"/>
          <w:sz w:val="28"/>
          <w:szCs w:val="28"/>
        </w:rPr>
        <w:t>.  Настоящее решение всту</w:t>
      </w:r>
      <w:r>
        <w:rPr>
          <w:b w:val="0"/>
          <w:sz w:val="28"/>
          <w:szCs w:val="28"/>
        </w:rPr>
        <w:t>пает в силу со дня его принятия и подлежит обнародованию.</w:t>
      </w:r>
    </w:p>
    <w:p w:rsidR="00C550DC" w:rsidRPr="00C550DC" w:rsidRDefault="00C550DC" w:rsidP="00416221">
      <w:pPr>
        <w:pStyle w:val="a9"/>
        <w:shd w:val="clear" w:color="auto" w:fill="FFFFFF"/>
        <w:tabs>
          <w:tab w:val="left" w:pos="1050"/>
        </w:tabs>
        <w:ind w:left="0" w:firstLine="0"/>
        <w:rPr>
          <w:b w:val="0"/>
          <w:sz w:val="28"/>
          <w:szCs w:val="28"/>
        </w:rPr>
      </w:pPr>
    </w:p>
    <w:p w:rsidR="006559A1" w:rsidRDefault="006559A1" w:rsidP="00C550DC">
      <w:pPr>
        <w:pStyle w:val="a7"/>
        <w:spacing w:after="0"/>
        <w:jc w:val="both"/>
        <w:rPr>
          <w:sz w:val="28"/>
          <w:szCs w:val="28"/>
        </w:rPr>
      </w:pPr>
    </w:p>
    <w:p w:rsidR="006559A1" w:rsidRDefault="006559A1" w:rsidP="00C550DC">
      <w:pPr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9A1" w:rsidRDefault="006559A1" w:rsidP="00C550DC">
      <w:pPr>
        <w:ind w:firstLine="0"/>
        <w:rPr>
          <w:b w:val="0"/>
          <w:sz w:val="28"/>
          <w:szCs w:val="28"/>
        </w:rPr>
      </w:pPr>
    </w:p>
    <w:p w:rsidR="006559A1" w:rsidRDefault="006559A1" w:rsidP="00C550DC">
      <w:pPr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559A1" w:rsidRDefault="006559A1" w:rsidP="00C550DC">
      <w:pPr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</w:t>
      </w:r>
      <w:proofErr w:type="gramStart"/>
      <w:r>
        <w:rPr>
          <w:b w:val="0"/>
          <w:sz w:val="28"/>
          <w:szCs w:val="28"/>
        </w:rPr>
        <w:t>сельского</w:t>
      </w:r>
      <w:proofErr w:type="gramEnd"/>
    </w:p>
    <w:p w:rsidR="006559A1" w:rsidRDefault="006559A1" w:rsidP="00C550DC">
      <w:pPr>
        <w:ind w:firstLine="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Совета народных депутатов                                                             </w:t>
      </w:r>
      <w:r w:rsidR="00416221">
        <w:rPr>
          <w:b w:val="0"/>
          <w:sz w:val="28"/>
          <w:szCs w:val="28"/>
        </w:rPr>
        <w:t>Т.А. Семеняк</w:t>
      </w:r>
    </w:p>
    <w:p w:rsidR="006559A1" w:rsidRDefault="006559A1" w:rsidP="00C550DC">
      <w:pPr>
        <w:pStyle w:val="a5"/>
        <w:ind w:firstLine="0"/>
        <w:jc w:val="right"/>
        <w:rPr>
          <w:sz w:val="28"/>
          <w:szCs w:val="28"/>
        </w:rPr>
      </w:pPr>
    </w:p>
    <w:p w:rsidR="006559A1" w:rsidRDefault="006559A1" w:rsidP="006559A1">
      <w:pPr>
        <w:pStyle w:val="a5"/>
        <w:ind w:left="-567"/>
        <w:jc w:val="right"/>
        <w:rPr>
          <w:sz w:val="28"/>
          <w:szCs w:val="28"/>
        </w:rPr>
      </w:pPr>
    </w:p>
    <w:p w:rsidR="006559A1" w:rsidRPr="00416221" w:rsidRDefault="00416221" w:rsidP="006559A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1622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И.С. Сверлова</w:t>
      </w:r>
      <w:r w:rsidRPr="004162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9A1" w:rsidRPr="00416221" w:rsidRDefault="006559A1" w:rsidP="00206B14">
      <w:pPr>
        <w:pStyle w:val="ConsPlusNormal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6559A1" w:rsidRPr="00416221" w:rsidRDefault="006559A1" w:rsidP="00206B14">
      <w:pPr>
        <w:pStyle w:val="ConsPlusNormal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8B6F59" w:rsidRPr="00416221" w:rsidRDefault="008B6F59" w:rsidP="00206B14">
      <w:pPr>
        <w:pStyle w:val="ConsPlusNormal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8B6F59" w:rsidRDefault="008B6F59" w:rsidP="00206B14">
      <w:pPr>
        <w:pStyle w:val="ConsPlusNormal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8B6F59" w:rsidRDefault="008B6F59" w:rsidP="00206B14">
      <w:pPr>
        <w:pStyle w:val="ConsPlusNormal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520EF2" w:rsidRDefault="00520EF2" w:rsidP="00206B14">
      <w:pPr>
        <w:pStyle w:val="ConsPlusNormal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206B14" w:rsidRDefault="00206B14" w:rsidP="00206B1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16221" w:rsidRDefault="00416221" w:rsidP="00206B1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16221" w:rsidRDefault="00416221" w:rsidP="00206B1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16221" w:rsidRDefault="00416221" w:rsidP="00206B1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16221" w:rsidRDefault="00416221" w:rsidP="00206B1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16221" w:rsidRDefault="00416221" w:rsidP="00206B1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351807" w:rsidRPr="00992F14" w:rsidRDefault="008B6F59" w:rsidP="00206B1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06B14" w:rsidRDefault="00992F14" w:rsidP="00206B1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16221">
        <w:rPr>
          <w:rFonts w:ascii="Times New Roman" w:hAnsi="Times New Roman" w:cs="Times New Roman"/>
          <w:sz w:val="28"/>
          <w:szCs w:val="28"/>
        </w:rPr>
        <w:t>Молчановского</w:t>
      </w:r>
    </w:p>
    <w:p w:rsidR="00351807" w:rsidRPr="00992F14" w:rsidRDefault="00206B14" w:rsidP="00206B1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92F14">
        <w:rPr>
          <w:rFonts w:ascii="Times New Roman" w:hAnsi="Times New Roman" w:cs="Times New Roman"/>
          <w:sz w:val="28"/>
          <w:szCs w:val="28"/>
        </w:rPr>
        <w:t>Совета</w:t>
      </w:r>
    </w:p>
    <w:p w:rsidR="00351807" w:rsidRPr="00992F14" w:rsidRDefault="00351807" w:rsidP="00206B1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351807" w:rsidRPr="00992F14" w:rsidRDefault="00992F14" w:rsidP="00206B1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54724">
        <w:rPr>
          <w:rFonts w:ascii="Times New Roman" w:hAnsi="Times New Roman" w:cs="Times New Roman"/>
          <w:sz w:val="28"/>
          <w:szCs w:val="28"/>
        </w:rPr>
        <w:t xml:space="preserve"> 06.09.2023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4724"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992F14" w:rsidRDefault="00992F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</w:p>
    <w:p w:rsidR="00351807" w:rsidRPr="00992F14" w:rsidRDefault="003518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>ПОРЯДОК</w:t>
      </w:r>
    </w:p>
    <w:p w:rsidR="00351807" w:rsidRPr="00992F14" w:rsidRDefault="00992F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>определения размера арендной платы, условий и сроков</w:t>
      </w:r>
    </w:p>
    <w:p w:rsidR="00351807" w:rsidRPr="00992F14" w:rsidRDefault="00992F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>внесения арендной платы за земельные участки, находящиеся</w:t>
      </w:r>
    </w:p>
    <w:p w:rsidR="00992F14" w:rsidRDefault="00992F14" w:rsidP="00992F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</w:p>
    <w:p w:rsidR="00351807" w:rsidRPr="00992F14" w:rsidRDefault="004162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="00206B14">
        <w:rPr>
          <w:rFonts w:ascii="Times New Roman" w:hAnsi="Times New Roman" w:cs="Times New Roman"/>
          <w:sz w:val="28"/>
          <w:szCs w:val="28"/>
        </w:rPr>
        <w:t>сельсовета</w:t>
      </w:r>
      <w:r w:rsidR="00281043">
        <w:rPr>
          <w:rFonts w:ascii="Times New Roman" w:hAnsi="Times New Roman" w:cs="Times New Roman"/>
          <w:sz w:val="28"/>
          <w:szCs w:val="28"/>
        </w:rPr>
        <w:t>, предоставляемые в аренду без торгов</w:t>
      </w:r>
    </w:p>
    <w:p w:rsidR="00351807" w:rsidRPr="00992F14" w:rsidRDefault="00351807">
      <w:pPr>
        <w:spacing w:after="1"/>
        <w:rPr>
          <w:sz w:val="28"/>
          <w:szCs w:val="28"/>
        </w:rPr>
      </w:pPr>
    </w:p>
    <w:p w:rsidR="00351807" w:rsidRPr="00992F14" w:rsidRDefault="00351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807" w:rsidRPr="00992F14" w:rsidRDefault="003518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 xml:space="preserve">I. </w:t>
      </w:r>
      <w:r w:rsidR="00992F14">
        <w:rPr>
          <w:rFonts w:ascii="Times New Roman" w:hAnsi="Times New Roman" w:cs="Times New Roman"/>
          <w:sz w:val="28"/>
          <w:szCs w:val="28"/>
        </w:rPr>
        <w:t>О</w:t>
      </w:r>
      <w:r w:rsidR="00992F14" w:rsidRPr="00992F14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51807" w:rsidRPr="00992F14" w:rsidRDefault="00351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807" w:rsidRPr="00992F14" w:rsidRDefault="00351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определение размера арендной платы, условий и сроков внесения арендной платы за земельные участки, находящиеся в муниципальной собственности муниципального образования </w:t>
      </w:r>
      <w:r w:rsidR="00416221">
        <w:rPr>
          <w:rFonts w:ascii="Times New Roman" w:hAnsi="Times New Roman" w:cs="Times New Roman"/>
          <w:sz w:val="28"/>
          <w:szCs w:val="28"/>
        </w:rPr>
        <w:t xml:space="preserve">Молчановский </w:t>
      </w:r>
      <w:r w:rsidR="00206B14">
        <w:rPr>
          <w:rFonts w:ascii="Times New Roman" w:hAnsi="Times New Roman" w:cs="Times New Roman"/>
          <w:sz w:val="28"/>
          <w:szCs w:val="28"/>
        </w:rPr>
        <w:t>сельсовет</w:t>
      </w:r>
      <w:r w:rsidRPr="00992F14">
        <w:rPr>
          <w:rFonts w:ascii="Times New Roman" w:hAnsi="Times New Roman" w:cs="Times New Roman"/>
          <w:sz w:val="28"/>
          <w:szCs w:val="28"/>
        </w:rPr>
        <w:t>.</w:t>
      </w:r>
    </w:p>
    <w:p w:rsidR="00D20FBD" w:rsidRPr="00D20FBD" w:rsidRDefault="00922232" w:rsidP="00D20FBD">
      <w:pPr>
        <w:tabs>
          <w:tab w:val="left" w:pos="420"/>
        </w:tabs>
        <w:autoSpaceDE w:val="0"/>
        <w:autoSpaceDN w:val="0"/>
        <w:adjustRightInd w:val="0"/>
        <w:ind w:firstLine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Pr="00922232">
        <w:rPr>
          <w:b w:val="0"/>
          <w:color w:val="FF0000"/>
          <w:sz w:val="28"/>
          <w:szCs w:val="28"/>
        </w:rPr>
        <w:tab/>
      </w:r>
      <w:r w:rsidRPr="00416221">
        <w:rPr>
          <w:b w:val="0"/>
          <w:sz w:val="28"/>
          <w:szCs w:val="28"/>
        </w:rPr>
        <w:t xml:space="preserve">2. </w:t>
      </w:r>
      <w:proofErr w:type="gramStart"/>
      <w:r w:rsidR="00D20FBD" w:rsidRPr="00D20FBD">
        <w:rPr>
          <w:b w:val="0"/>
          <w:sz w:val="28"/>
          <w:szCs w:val="24"/>
        </w:rPr>
        <w:t xml:space="preserve">Начальная цена предмета аукциона на право заключения договора аренды земельного       участка устанавливается по выбору уполномоченного органа в размере                   ежегодной арендной платы, определенной по результатам рыночной оценки в соответствии с Федеральным </w:t>
      </w:r>
      <w:hyperlink r:id="rId9" w:history="1">
        <w:r w:rsidR="00D20FBD" w:rsidRPr="00D20FBD">
          <w:rPr>
            <w:b w:val="0"/>
            <w:sz w:val="28"/>
            <w:szCs w:val="24"/>
          </w:rPr>
          <w:t>законом</w:t>
        </w:r>
      </w:hyperlink>
      <w:r w:rsidR="00D20FBD" w:rsidRPr="00D20FBD">
        <w:rPr>
          <w:b w:val="0"/>
          <w:sz w:val="28"/>
          <w:szCs w:val="24"/>
        </w:rPr>
        <w:t xml:space="preserve"> от 29.07.1998 № 135-ФЗ «Об                    оценочной деятельности в Российской Федерации», или в размере пяти               процентов кадастровой стоимости такого земельного участка, если результаты государственной кадастровой оценки утверждены не ранее чем за</w:t>
      </w:r>
      <w:proofErr w:type="gramEnd"/>
      <w:r w:rsidR="00D20FBD" w:rsidRPr="00D20FBD">
        <w:rPr>
          <w:b w:val="0"/>
          <w:sz w:val="28"/>
          <w:szCs w:val="24"/>
        </w:rPr>
        <w:t xml:space="preserve"> пять лет до даты принятия решения о проведен</w:t>
      </w:r>
      <w:proofErr w:type="gramStart"/>
      <w:r w:rsidR="00D20FBD" w:rsidRPr="00D20FBD">
        <w:rPr>
          <w:b w:val="0"/>
          <w:sz w:val="28"/>
          <w:szCs w:val="24"/>
        </w:rPr>
        <w:t>ии ау</w:t>
      </w:r>
      <w:proofErr w:type="gramEnd"/>
      <w:r w:rsidR="00D20FBD" w:rsidRPr="00D20FBD">
        <w:rPr>
          <w:b w:val="0"/>
          <w:sz w:val="28"/>
          <w:szCs w:val="24"/>
        </w:rPr>
        <w:t>кциона.</w:t>
      </w:r>
      <w:r w:rsidRPr="00D20FBD">
        <w:rPr>
          <w:b w:val="0"/>
          <w:sz w:val="28"/>
          <w:szCs w:val="28"/>
        </w:rPr>
        <w:t xml:space="preserve">          </w:t>
      </w:r>
    </w:p>
    <w:p w:rsidR="00922232" w:rsidRPr="00172D82" w:rsidRDefault="00D20FBD" w:rsidP="00D20FBD">
      <w:pPr>
        <w:tabs>
          <w:tab w:val="left" w:pos="420"/>
        </w:tabs>
        <w:autoSpaceDE w:val="0"/>
        <w:autoSpaceDN w:val="0"/>
        <w:adjustRightInd w:val="0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22232" w:rsidRPr="00172D82">
        <w:rPr>
          <w:b w:val="0"/>
          <w:sz w:val="28"/>
          <w:szCs w:val="28"/>
        </w:rPr>
        <w:t xml:space="preserve">3. Размер арендной платы за земельные участки, предоставляемые в аренду без проведения торгов, определяется в соответствии с </w:t>
      </w:r>
      <w:hyperlink r:id="rId10" w:history="1">
        <w:r w:rsidR="00922232" w:rsidRPr="00172D82">
          <w:rPr>
            <w:b w:val="0"/>
            <w:sz w:val="28"/>
            <w:szCs w:val="28"/>
          </w:rPr>
          <w:t>основными принципами</w:t>
        </w:r>
      </w:hyperlink>
      <w:r w:rsidR="00922232" w:rsidRPr="00172D82">
        <w:rPr>
          <w:b w:val="0"/>
          <w:sz w:val="28"/>
          <w:szCs w:val="28"/>
        </w:rPr>
        <w:t xml:space="preserve"> определения размера арендной платы при аренде земельных участков, находящихся в государственной или муниципальной                                 собственности, утвержденными постановлением Правительства Российской Федера</w:t>
      </w:r>
      <w:r>
        <w:rPr>
          <w:b w:val="0"/>
          <w:sz w:val="28"/>
          <w:szCs w:val="28"/>
        </w:rPr>
        <w:t>ции от 16 июля 2009 года  № 582.</w:t>
      </w:r>
    </w:p>
    <w:p w:rsidR="00351807" w:rsidRPr="000E4657" w:rsidRDefault="00922232" w:rsidP="00922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23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E46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4657">
        <w:rPr>
          <w:rFonts w:ascii="Times New Roman" w:hAnsi="Times New Roman" w:cs="Times New Roman"/>
          <w:sz w:val="28"/>
          <w:szCs w:val="28"/>
        </w:rPr>
        <w:t xml:space="preserve">Размер  арендной  платы  по  новому  договору  аренды                                 земельного участка,  заключаемому  в соответствии с </w:t>
      </w:r>
      <w:hyperlink r:id="rId11" w:history="1">
        <w:r w:rsidRPr="000E4657">
          <w:rPr>
            <w:rFonts w:ascii="Times New Roman" w:hAnsi="Times New Roman" w:cs="Times New Roman"/>
            <w:sz w:val="28"/>
            <w:szCs w:val="28"/>
          </w:rPr>
          <w:t>подпунктами 31</w:t>
        </w:r>
      </w:hyperlink>
      <w:r w:rsidRPr="000E46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E4657">
          <w:rPr>
            <w:rFonts w:ascii="Times New Roman" w:hAnsi="Times New Roman" w:cs="Times New Roman"/>
            <w:sz w:val="28"/>
            <w:szCs w:val="28"/>
          </w:rPr>
          <w:t>32 пункта 2</w:t>
        </w:r>
      </w:hyperlink>
      <w:r w:rsidRPr="000E4657">
        <w:rPr>
          <w:rFonts w:ascii="Times New Roman" w:hAnsi="Times New Roman" w:cs="Times New Roman"/>
          <w:sz w:val="28"/>
          <w:szCs w:val="28"/>
        </w:rPr>
        <w:t xml:space="preserve"> статьи 39.6  Земельного кодекса Российской Федерации, равен                   размеру годовой арендной платы по ранее заключенному договору аренды земельного участка состоянию на дату прекращения его действия.</w:t>
      </w:r>
      <w:proofErr w:type="gramEnd"/>
    </w:p>
    <w:p w:rsidR="00D20FBD" w:rsidRDefault="00D20F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0FBD" w:rsidRDefault="00D20F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0FBD" w:rsidRDefault="00D20F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1807" w:rsidRPr="00992F14" w:rsidRDefault="003518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 xml:space="preserve">II. </w:t>
      </w:r>
      <w:r w:rsidR="00992F14">
        <w:rPr>
          <w:rFonts w:ascii="Times New Roman" w:hAnsi="Times New Roman" w:cs="Times New Roman"/>
          <w:sz w:val="28"/>
          <w:szCs w:val="28"/>
        </w:rPr>
        <w:t>П</w:t>
      </w:r>
      <w:r w:rsidR="00992F14" w:rsidRPr="00992F14">
        <w:rPr>
          <w:rFonts w:ascii="Times New Roman" w:hAnsi="Times New Roman" w:cs="Times New Roman"/>
          <w:sz w:val="28"/>
          <w:szCs w:val="28"/>
        </w:rPr>
        <w:t>орядок определения размера арендной платы</w:t>
      </w:r>
    </w:p>
    <w:p w:rsidR="00351807" w:rsidRPr="00992F14" w:rsidRDefault="00351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1807" w:rsidRPr="001F7621" w:rsidRDefault="00351807" w:rsidP="000756F4">
      <w:pPr>
        <w:pStyle w:val="af0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1F7621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1. Размер годовой арендной платы за земельные участки определяется на основе кадастровой стоимости земельных участков, определенной в соответствии с земельным законодательством Российской Федерации, за исключением случаев, установленных </w:t>
      </w:r>
      <w:hyperlink w:anchor="P108" w:history="1">
        <w:r w:rsidRPr="001F7621">
          <w:rPr>
            <w:rFonts w:ascii="Times New Roman" w:hAnsi="Times New Roman" w:cs="Times New Roman"/>
            <w:b w:val="0"/>
            <w:color w:val="auto"/>
            <w:spacing w:val="0"/>
            <w:sz w:val="28"/>
            <w:szCs w:val="28"/>
          </w:rPr>
          <w:t>пунктами 3</w:t>
        </w:r>
      </w:hyperlink>
      <w:r w:rsidRPr="001F7621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, </w:t>
      </w:r>
      <w:hyperlink w:anchor="P109" w:history="1">
        <w:r w:rsidRPr="001F7621">
          <w:rPr>
            <w:rFonts w:ascii="Times New Roman" w:hAnsi="Times New Roman" w:cs="Times New Roman"/>
            <w:b w:val="0"/>
            <w:color w:val="auto"/>
            <w:spacing w:val="0"/>
            <w:sz w:val="28"/>
            <w:szCs w:val="28"/>
          </w:rPr>
          <w:t>4</w:t>
        </w:r>
      </w:hyperlink>
      <w:r w:rsidRPr="001F7621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настоящего раздела.</w:t>
      </w:r>
    </w:p>
    <w:p w:rsidR="00351807" w:rsidRPr="00992F14" w:rsidRDefault="003518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>2. Расчет размера годовой арендной платы за земельные участки производится по формуле:</w:t>
      </w:r>
    </w:p>
    <w:p w:rsidR="00351807" w:rsidRPr="00992F14" w:rsidRDefault="003518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07" w:rsidRPr="00992F14" w:rsidRDefault="0035180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 xml:space="preserve">А = Кс x </w:t>
      </w:r>
      <w:proofErr w:type="spellStart"/>
      <w:r w:rsidRPr="00992F14">
        <w:rPr>
          <w:rFonts w:ascii="Times New Roman" w:hAnsi="Times New Roman" w:cs="Times New Roman"/>
          <w:sz w:val="28"/>
          <w:szCs w:val="28"/>
        </w:rPr>
        <w:t>Кнс</w:t>
      </w:r>
      <w:proofErr w:type="spellEnd"/>
      <w:r w:rsidRPr="00992F14">
        <w:rPr>
          <w:rFonts w:ascii="Times New Roman" w:hAnsi="Times New Roman" w:cs="Times New Roman"/>
          <w:sz w:val="28"/>
          <w:szCs w:val="28"/>
        </w:rPr>
        <w:t xml:space="preserve"> x Ки,</w:t>
      </w:r>
    </w:p>
    <w:p w:rsidR="00351807" w:rsidRPr="00992F14" w:rsidRDefault="0035180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807" w:rsidRPr="00992F14" w:rsidRDefault="003518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>где:</w:t>
      </w:r>
    </w:p>
    <w:p w:rsidR="00351807" w:rsidRPr="00992F14" w:rsidRDefault="003518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>А - размер годовой арендной платы, подлежащий уплате в бюджет, в рублях;</w:t>
      </w:r>
    </w:p>
    <w:p w:rsidR="00351807" w:rsidRPr="00992F14" w:rsidRDefault="003518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участка. Значение кадастровой стоимости земельного участка определяется на основании сведений Единого государственного реестра недвижимости;</w:t>
      </w:r>
    </w:p>
    <w:p w:rsidR="00351807" w:rsidRPr="00992F14" w:rsidRDefault="003518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F14">
        <w:rPr>
          <w:rFonts w:ascii="Times New Roman" w:hAnsi="Times New Roman" w:cs="Times New Roman"/>
          <w:sz w:val="28"/>
          <w:szCs w:val="28"/>
        </w:rPr>
        <w:t>Кнс</w:t>
      </w:r>
      <w:proofErr w:type="spellEnd"/>
      <w:r w:rsidRPr="00992F14">
        <w:rPr>
          <w:rFonts w:ascii="Times New Roman" w:hAnsi="Times New Roman" w:cs="Times New Roman"/>
          <w:sz w:val="28"/>
          <w:szCs w:val="28"/>
        </w:rPr>
        <w:t xml:space="preserve"> - налоговая ставка земельного налога, установленная нормативными правовыми актами представительного органа муниципального образования;</w:t>
      </w:r>
    </w:p>
    <w:p w:rsidR="00C63CDA" w:rsidRDefault="00351807" w:rsidP="00C63CD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>Ки - поправочный коэффициент, определяемый по целевому использованию земельного участка, который составляет:</w:t>
      </w:r>
    </w:p>
    <w:p w:rsidR="00C63CDA" w:rsidRPr="00992F14" w:rsidRDefault="00C63C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520"/>
        <w:gridCol w:w="1814"/>
      </w:tblGrid>
      <w:tr w:rsidR="00351807" w:rsidRPr="00992F14">
        <w:tc>
          <w:tcPr>
            <w:tcW w:w="737" w:type="dxa"/>
          </w:tcPr>
          <w:p w:rsidR="00351807" w:rsidRPr="00992F14" w:rsidRDefault="00351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351807" w:rsidRPr="00992F14" w:rsidRDefault="00351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Цели использования</w:t>
            </w:r>
          </w:p>
        </w:tc>
        <w:tc>
          <w:tcPr>
            <w:tcW w:w="1814" w:type="dxa"/>
          </w:tcPr>
          <w:p w:rsidR="00351807" w:rsidRPr="00992F14" w:rsidRDefault="00351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Ки</w:t>
            </w:r>
          </w:p>
        </w:tc>
      </w:tr>
      <w:tr w:rsidR="00EC7594" w:rsidRPr="00992F14">
        <w:tc>
          <w:tcPr>
            <w:tcW w:w="737" w:type="dxa"/>
          </w:tcPr>
          <w:p w:rsidR="00EC7594" w:rsidRPr="00992F14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6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из категории земель сельскохозяйственного назначения, предназначенные </w:t>
            </w:r>
            <w:proofErr w:type="gramStart"/>
            <w:r w:rsidRPr="000E465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E46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65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сельскохозяйственной продукции (в том числе предоставленные гражданам для сенокошения и выпаса сельскохозяйственных животных, в случае если площадь земельного участка или земельных участков, предоставленных гражданину для этих целей, превышает 2,5 гектара в пределах границ </w:t>
            </w:r>
            <w:r w:rsidR="000E4657">
              <w:rPr>
                <w:rFonts w:ascii="Times New Roman" w:hAnsi="Times New Roman" w:cs="Times New Roman"/>
                <w:sz w:val="28"/>
                <w:szCs w:val="28"/>
              </w:rPr>
              <w:t xml:space="preserve">Молчановского </w:t>
            </w:r>
            <w:r w:rsidRPr="000E4657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proofErr w:type="gramStart"/>
            <w:r w:rsidRPr="000E465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94" w:rsidRPr="000E4657" w:rsidRDefault="00EC7594" w:rsidP="000E4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657">
              <w:rPr>
                <w:rFonts w:ascii="Times New Roman" w:hAnsi="Times New Roman" w:cs="Times New Roman"/>
                <w:sz w:val="28"/>
                <w:szCs w:val="28"/>
              </w:rPr>
              <w:t xml:space="preserve">сенокошения и выпаса сельскохозяйственных животных гражданами, в случае если площадь земельного участка или земельных участков, предоставленных гражданину для этих целей, не превышает 2,5 гектара в пределах границ </w:t>
            </w:r>
            <w:r w:rsidR="000E4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Молчановского</w:t>
            </w:r>
            <w:r w:rsidRPr="000E465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814" w:type="dxa"/>
          </w:tcPr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6,0</w:t>
            </w:r>
          </w:p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65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  <w:p w:rsidR="00EC7594" w:rsidRPr="000E4657" w:rsidRDefault="00EC7594" w:rsidP="00EC7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07" w:rsidRPr="00992F14">
        <w:tc>
          <w:tcPr>
            <w:tcW w:w="737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20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Земельные участки из земель сельскохозяйственного назначения, предоставленные в соответствии с законодательством для целей, не связанных с сельскохозяйственной деятельностью, без перевода земельного участка в земли иной категории</w:t>
            </w:r>
          </w:p>
        </w:tc>
        <w:tc>
          <w:tcPr>
            <w:tcW w:w="1814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351807" w:rsidRPr="00992F14">
        <w:tc>
          <w:tcPr>
            <w:tcW w:w="737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жилищным фондом</w:t>
            </w:r>
          </w:p>
        </w:tc>
        <w:tc>
          <w:tcPr>
            <w:tcW w:w="1814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351807" w:rsidRPr="00992F14">
        <w:tc>
          <w:tcPr>
            <w:tcW w:w="737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жилищного строительства, личного подсобного хозяйства, садоводства, огородничества, животноводства</w:t>
            </w:r>
          </w:p>
        </w:tc>
        <w:tc>
          <w:tcPr>
            <w:tcW w:w="1814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351807" w:rsidRPr="00992F14">
        <w:tc>
          <w:tcPr>
            <w:tcW w:w="737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индивидуальными гаражами или предоставленные под строительство индивидуальных гаражей</w:t>
            </w:r>
          </w:p>
        </w:tc>
        <w:tc>
          <w:tcPr>
            <w:tcW w:w="1814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351807" w:rsidRPr="00992F14">
        <w:tc>
          <w:tcPr>
            <w:tcW w:w="737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не указанные в </w:t>
            </w:r>
            <w:hyperlink w:anchor="P109" w:history="1">
              <w:r w:rsidRPr="00992F1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4</w:t>
              </w:r>
            </w:hyperlink>
            <w:r w:rsidRPr="00992F1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раздела, предоставленные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</w:t>
            </w:r>
          </w:p>
        </w:tc>
        <w:tc>
          <w:tcPr>
            <w:tcW w:w="1814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51807" w:rsidRPr="00992F14">
        <w:tc>
          <w:tcPr>
            <w:tcW w:w="737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для жилищного строительства (за исключением земельных участков для индивидуального жилищного строительства), на которых по истечении трех лет </w:t>
            </w:r>
            <w:proofErr w:type="gramStart"/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992F1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аренды земельного участка не введен в эксплуатацию построенный на земельном участке объект недвижимости</w:t>
            </w:r>
          </w:p>
        </w:tc>
        <w:tc>
          <w:tcPr>
            <w:tcW w:w="1814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51807" w:rsidRPr="00992F14">
        <w:tc>
          <w:tcPr>
            <w:tcW w:w="737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прочих целей</w:t>
            </w:r>
          </w:p>
        </w:tc>
        <w:tc>
          <w:tcPr>
            <w:tcW w:w="1814" w:type="dxa"/>
          </w:tcPr>
          <w:p w:rsidR="00351807" w:rsidRPr="00992F14" w:rsidRDefault="0035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F14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:rsidR="00EC7594" w:rsidRPr="00EC7594" w:rsidRDefault="00EC75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1807" w:rsidRPr="00992F14" w:rsidRDefault="00351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992F14">
        <w:rPr>
          <w:rFonts w:ascii="Times New Roman" w:hAnsi="Times New Roman" w:cs="Times New Roman"/>
          <w:sz w:val="28"/>
          <w:szCs w:val="28"/>
        </w:rPr>
        <w:t xml:space="preserve">3. В случае заключения договора аренды земельного участка с лицом, определенным </w:t>
      </w:r>
      <w:hyperlink r:id="rId13" w:history="1">
        <w:r w:rsidRPr="00992F14">
          <w:rPr>
            <w:rFonts w:ascii="Times New Roman" w:hAnsi="Times New Roman" w:cs="Times New Roman"/>
            <w:color w:val="0000FF"/>
            <w:sz w:val="28"/>
            <w:szCs w:val="28"/>
          </w:rPr>
          <w:t>п. 5 ст. 39.7</w:t>
        </w:r>
      </w:hyperlink>
      <w:r w:rsidRPr="00992F1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арендная плата за земельный участок взимается в размере земельного налога, рассчитанного в отношении этого земельного участка.</w:t>
      </w:r>
    </w:p>
    <w:p w:rsidR="00351807" w:rsidRDefault="003518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992F14">
        <w:rPr>
          <w:rFonts w:ascii="Times New Roman" w:hAnsi="Times New Roman" w:cs="Times New Roman"/>
          <w:sz w:val="28"/>
          <w:szCs w:val="28"/>
        </w:rPr>
        <w:t xml:space="preserve">4. Размер арендной платы за земельные участки, предоставленные для размещения объектов, предусмотренных </w:t>
      </w:r>
      <w:hyperlink r:id="rId14" w:history="1">
        <w:r w:rsidRPr="00992F14">
          <w:rPr>
            <w:rFonts w:ascii="Times New Roman" w:hAnsi="Times New Roman" w:cs="Times New Roman"/>
            <w:color w:val="0000FF"/>
            <w:sz w:val="28"/>
            <w:szCs w:val="28"/>
          </w:rPr>
          <w:t>п. 2 ст. 49</w:t>
        </w:r>
      </w:hyperlink>
      <w:r w:rsidRPr="00992F1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</w:t>
      </w:r>
      <w:r w:rsidRPr="00992F14">
        <w:rPr>
          <w:rFonts w:ascii="Times New Roman" w:hAnsi="Times New Roman" w:cs="Times New Roman"/>
          <w:sz w:val="28"/>
          <w:szCs w:val="28"/>
        </w:rPr>
        <w:lastRenderedPageBreak/>
        <w:t>федеральной собственности.</w:t>
      </w:r>
    </w:p>
    <w:p w:rsidR="00EC7594" w:rsidRPr="00AF4224" w:rsidRDefault="00EC7594" w:rsidP="00EC759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224">
        <w:rPr>
          <w:rFonts w:ascii="Times New Roman" w:hAnsi="Times New Roman" w:cs="Times New Roman"/>
          <w:sz w:val="28"/>
          <w:szCs w:val="28"/>
        </w:rPr>
        <w:t>5. Размер арендной платы за земельные участки подлежит пересмотру (изменению) в одностороннем порядке по требованию арендодателя в случаях:</w:t>
      </w:r>
    </w:p>
    <w:p w:rsidR="00EC7594" w:rsidRPr="00AF4224" w:rsidRDefault="00EC7594" w:rsidP="00EC759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224">
        <w:rPr>
          <w:rFonts w:ascii="Times New Roman" w:hAnsi="Times New Roman" w:cs="Times New Roman"/>
          <w:sz w:val="28"/>
          <w:szCs w:val="28"/>
        </w:rPr>
        <w:t>1) изменения кадастровой стоимости земельного участка. При этом применение сведений о кадастровой стоимости земельного участка осуществляется в соответствии с Федеральным законом от 03.07.2016 № 237-ФЗ «О государственной кадастровой оценке»;</w:t>
      </w:r>
    </w:p>
    <w:p w:rsidR="00EC7594" w:rsidRPr="00AF4224" w:rsidRDefault="00EC7594" w:rsidP="00EC759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224">
        <w:rPr>
          <w:rFonts w:ascii="Times New Roman" w:hAnsi="Times New Roman" w:cs="Times New Roman"/>
          <w:sz w:val="28"/>
          <w:szCs w:val="28"/>
        </w:rPr>
        <w:t>2) изменения ставок земельного налога. При этом арендная плата подлежит пересмотру по состоянию на 1 января года, следующего за годом, в котором произошло изменение ставок земельного налога;</w:t>
      </w:r>
    </w:p>
    <w:p w:rsidR="00EC7594" w:rsidRPr="00AF4224" w:rsidRDefault="00EC7594" w:rsidP="00EC759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224">
        <w:rPr>
          <w:rFonts w:ascii="Times New Roman" w:hAnsi="Times New Roman" w:cs="Times New Roman"/>
          <w:sz w:val="28"/>
          <w:szCs w:val="28"/>
        </w:rPr>
        <w:t>3) перевода земельного участка из одной категории земель в другую или изменения вида разрешенного использования земельного участка;</w:t>
      </w:r>
    </w:p>
    <w:p w:rsidR="00EC7594" w:rsidRPr="00AF4224" w:rsidRDefault="00EC7594" w:rsidP="00EC759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224">
        <w:rPr>
          <w:rFonts w:ascii="Times New Roman" w:hAnsi="Times New Roman" w:cs="Times New Roman"/>
          <w:sz w:val="28"/>
          <w:szCs w:val="28"/>
        </w:rPr>
        <w:t>4) принятия нормативных правовых актов Российской Федерации, Амурской области, изменяющих порядок определения размера арендной платы за земельные участки</w:t>
      </w:r>
    </w:p>
    <w:p w:rsidR="00922232" w:rsidRPr="00AF4224" w:rsidRDefault="00922232" w:rsidP="00922232">
      <w:pPr>
        <w:autoSpaceDE w:val="0"/>
        <w:autoSpaceDN w:val="0"/>
        <w:adjustRightInd w:val="0"/>
        <w:ind w:firstLine="540"/>
        <w:rPr>
          <w:b w:val="0"/>
          <w:sz w:val="28"/>
          <w:szCs w:val="28"/>
        </w:rPr>
      </w:pPr>
      <w:r w:rsidRPr="00AF4224">
        <w:rPr>
          <w:b w:val="0"/>
          <w:sz w:val="28"/>
          <w:szCs w:val="28"/>
        </w:rPr>
        <w:t xml:space="preserve">6. </w:t>
      </w:r>
      <w:proofErr w:type="gramStart"/>
      <w:r w:rsidRPr="00AF4224">
        <w:rPr>
          <w:b w:val="0"/>
          <w:sz w:val="28"/>
          <w:szCs w:val="28"/>
        </w:rPr>
        <w:t>Арендная плата за земельные участки ежегодно, но не ранее, чем через год после заключения договора аренды земельного участка, изменяется в одностороннем порядке арендодателем на размер уровня инфляции,                                     установленного в федеральном законе о федеральном бюджете на очередной                    финансовый год и плановый период, который применяется ежегодно по                   состоянию на начало очередного финансового года, начиная с года,                           следующего за годом, в котором заключен</w:t>
      </w:r>
      <w:proofErr w:type="gramEnd"/>
      <w:r w:rsidRPr="00AF4224">
        <w:rPr>
          <w:b w:val="0"/>
          <w:sz w:val="28"/>
          <w:szCs w:val="28"/>
        </w:rPr>
        <w:t xml:space="preserve"> указанный договор аренды (далее - индексация).</w:t>
      </w:r>
    </w:p>
    <w:p w:rsidR="00922232" w:rsidRPr="00AF4224" w:rsidRDefault="00922232" w:rsidP="00922232">
      <w:pPr>
        <w:autoSpaceDE w:val="0"/>
        <w:autoSpaceDN w:val="0"/>
        <w:adjustRightInd w:val="0"/>
        <w:ind w:firstLine="540"/>
        <w:rPr>
          <w:b w:val="0"/>
          <w:sz w:val="28"/>
          <w:szCs w:val="28"/>
        </w:rPr>
      </w:pPr>
      <w:r w:rsidRPr="00922232">
        <w:rPr>
          <w:b w:val="0"/>
          <w:color w:val="FF0000"/>
          <w:sz w:val="28"/>
          <w:szCs w:val="28"/>
        </w:rPr>
        <w:t xml:space="preserve">    </w:t>
      </w:r>
      <w:proofErr w:type="gramStart"/>
      <w:r w:rsidRPr="00AF4224">
        <w:rPr>
          <w:b w:val="0"/>
          <w:sz w:val="28"/>
          <w:szCs w:val="28"/>
        </w:rPr>
        <w:t>В год изменения арендной платы за земельные участки в                            одностороннем порядке по требованию арендодателя в случаях</w:t>
      </w:r>
      <w:proofErr w:type="gramEnd"/>
      <w:r w:rsidRPr="00AF4224">
        <w:rPr>
          <w:b w:val="0"/>
          <w:sz w:val="28"/>
          <w:szCs w:val="28"/>
        </w:rPr>
        <w:t>,                                    определенных частью 5 статьи 1 настоящего Порядка, индексация размера арендной платы за земельные участки не проводится.</w:t>
      </w:r>
    </w:p>
    <w:p w:rsidR="00351807" w:rsidRPr="00AF4224" w:rsidRDefault="00922232" w:rsidP="00922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23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AF4224">
        <w:rPr>
          <w:rFonts w:ascii="Times New Roman" w:hAnsi="Times New Roman" w:cs="Times New Roman"/>
          <w:sz w:val="28"/>
          <w:szCs w:val="28"/>
        </w:rPr>
        <w:t>При заключении нового договора аренды земельного участка в                    случаях, предусмотренных подпунктами 31, 32 пункта 2 статьи 39.6            Земельного кодекса Российской Федерации, проведение очередной                        индексации размера   арендной платы за земельные участки                                   осуществляется в сроки, установленные ранее заключенным договором   аренды земельного участка.</w:t>
      </w:r>
    </w:p>
    <w:p w:rsidR="00351807" w:rsidRPr="00992F14" w:rsidRDefault="003518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>I</w:t>
      </w:r>
      <w:r w:rsidR="00DD00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2F14">
        <w:rPr>
          <w:rFonts w:ascii="Times New Roman" w:hAnsi="Times New Roman" w:cs="Times New Roman"/>
          <w:sz w:val="28"/>
          <w:szCs w:val="28"/>
        </w:rPr>
        <w:t xml:space="preserve">. </w:t>
      </w:r>
      <w:r w:rsidR="00EF5989">
        <w:rPr>
          <w:rFonts w:ascii="Times New Roman" w:hAnsi="Times New Roman" w:cs="Times New Roman"/>
          <w:sz w:val="28"/>
          <w:szCs w:val="28"/>
        </w:rPr>
        <w:t>П</w:t>
      </w:r>
      <w:r w:rsidR="00EF5989" w:rsidRPr="00992F14">
        <w:rPr>
          <w:rFonts w:ascii="Times New Roman" w:hAnsi="Times New Roman" w:cs="Times New Roman"/>
          <w:sz w:val="28"/>
          <w:szCs w:val="28"/>
        </w:rPr>
        <w:t xml:space="preserve">орядок, условия и сроки внесения </w:t>
      </w:r>
      <w:proofErr w:type="gramStart"/>
      <w:r w:rsidR="00EF5989" w:rsidRPr="00992F14">
        <w:rPr>
          <w:rFonts w:ascii="Times New Roman" w:hAnsi="Times New Roman" w:cs="Times New Roman"/>
          <w:sz w:val="28"/>
          <w:szCs w:val="28"/>
        </w:rPr>
        <w:t>арендной</w:t>
      </w:r>
      <w:proofErr w:type="gramEnd"/>
    </w:p>
    <w:p w:rsidR="00351807" w:rsidRPr="00992F14" w:rsidRDefault="00EF5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>платы за земельные участки</w:t>
      </w:r>
    </w:p>
    <w:p w:rsidR="00351807" w:rsidRPr="00992F14" w:rsidRDefault="00351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1807" w:rsidRPr="00992F14" w:rsidRDefault="00351807" w:rsidP="00AF422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>1. Арендная плата за земельные участки подлежит зачислению в бюджеты бюджетной системы Российской Федерации в соответствии с бюджетным законодательством.</w:t>
      </w:r>
    </w:p>
    <w:p w:rsidR="00351807" w:rsidRPr="00992F14" w:rsidRDefault="00351807" w:rsidP="00AF422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>2. Расчет арендной платы является обязательным приложением к договору аренды земельного участка.</w:t>
      </w:r>
    </w:p>
    <w:p w:rsidR="00351807" w:rsidRPr="00992F14" w:rsidRDefault="00351807" w:rsidP="00AF422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>3. Арендная плата за земельные участки из земель сельскохозяйственного назначения уплачивается в два срока, если иное не установлено договором:</w:t>
      </w:r>
    </w:p>
    <w:p w:rsidR="00351807" w:rsidRPr="00992F14" w:rsidRDefault="00351807" w:rsidP="00AF422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lastRenderedPageBreak/>
        <w:t>за перво</w:t>
      </w:r>
      <w:r w:rsidR="00EF5989">
        <w:rPr>
          <w:rFonts w:ascii="Times New Roman" w:hAnsi="Times New Roman" w:cs="Times New Roman"/>
          <w:sz w:val="28"/>
          <w:szCs w:val="28"/>
        </w:rPr>
        <w:t xml:space="preserve">е полугодие - не позднее 15 </w:t>
      </w:r>
      <w:r w:rsidR="00325F4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992F14">
        <w:rPr>
          <w:rFonts w:ascii="Times New Roman" w:hAnsi="Times New Roman" w:cs="Times New Roman"/>
          <w:sz w:val="28"/>
          <w:szCs w:val="28"/>
        </w:rPr>
        <w:t>текущего года;</w:t>
      </w:r>
    </w:p>
    <w:p w:rsidR="00351807" w:rsidRPr="00992F14" w:rsidRDefault="00351807" w:rsidP="00AF422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 xml:space="preserve">за </w:t>
      </w:r>
      <w:r w:rsidR="00325F46">
        <w:rPr>
          <w:rFonts w:ascii="Times New Roman" w:hAnsi="Times New Roman" w:cs="Times New Roman"/>
          <w:sz w:val="28"/>
          <w:szCs w:val="28"/>
        </w:rPr>
        <w:t>второе полугодие - не позднее 15</w:t>
      </w:r>
      <w:r w:rsidR="00EF5989">
        <w:rPr>
          <w:rFonts w:ascii="Times New Roman" w:hAnsi="Times New Roman" w:cs="Times New Roman"/>
          <w:sz w:val="28"/>
          <w:szCs w:val="28"/>
        </w:rPr>
        <w:t xml:space="preserve"> </w:t>
      </w:r>
      <w:r w:rsidR="00325F46">
        <w:rPr>
          <w:rFonts w:ascii="Times New Roman" w:hAnsi="Times New Roman" w:cs="Times New Roman"/>
          <w:sz w:val="28"/>
          <w:szCs w:val="28"/>
        </w:rPr>
        <w:t>ноября</w:t>
      </w:r>
      <w:r w:rsidRPr="00992F14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351807" w:rsidRPr="00992F14" w:rsidRDefault="00351807" w:rsidP="00AF422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9AF">
        <w:rPr>
          <w:rFonts w:ascii="Times New Roman" w:hAnsi="Times New Roman" w:cs="Times New Roman"/>
          <w:sz w:val="28"/>
          <w:szCs w:val="28"/>
        </w:rPr>
        <w:t>Арендная плата за земельные участки иных категорий земель уплачивается ежеквартально, не позднее 25 числа последнего месяца квартала, если иное не установлено договором.</w:t>
      </w:r>
    </w:p>
    <w:p w:rsidR="00AF4224" w:rsidRDefault="00351807" w:rsidP="00AF422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 xml:space="preserve">4. Если собственниками здания, строения, сооружения или другой недвижимости являются несколько лиц, размер арендной платы за земельный участок, занятый такой недвижимостью, по договору аренды </w:t>
      </w:r>
      <w:proofErr w:type="gramStart"/>
      <w:r w:rsidRPr="00992F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2F14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 рассчитывается для каждого из них пропорционально доле в праве собственности на недвижимость.</w:t>
      </w:r>
      <w:r w:rsidR="00AF4224">
        <w:rPr>
          <w:rFonts w:ascii="Times New Roman" w:hAnsi="Times New Roman" w:cs="Times New Roman"/>
          <w:sz w:val="28"/>
          <w:szCs w:val="28"/>
        </w:rPr>
        <w:tab/>
      </w:r>
      <w:r w:rsidRPr="00992F1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92F14">
        <w:rPr>
          <w:rFonts w:ascii="Times New Roman" w:hAnsi="Times New Roman" w:cs="Times New Roman"/>
          <w:sz w:val="28"/>
          <w:szCs w:val="28"/>
        </w:rPr>
        <w:t xml:space="preserve">Арендная плата за земельные участки сельскохозяйственного назначения, предоставленные в аренду на торгах (конкурсах, аукционах) иностранным гражданам, иностранным юридическим лицам, лицам без гражданства, а также юридическим лицам, в уставном (складочном) капитале которых доля иностранных граждан, иностранных юридических лиц, лиц без гражданства составляет более 50 процентов, вносится ими в соответствии с </w:t>
      </w:r>
      <w:hyperlink r:id="rId15" w:history="1">
        <w:r w:rsidRPr="00992F14">
          <w:rPr>
            <w:rFonts w:ascii="Times New Roman" w:hAnsi="Times New Roman" w:cs="Times New Roman"/>
            <w:color w:val="0000FF"/>
            <w:sz w:val="28"/>
            <w:szCs w:val="28"/>
          </w:rPr>
          <w:t>ч. 1 ст. 4.1</w:t>
        </w:r>
      </w:hyperlink>
      <w:r w:rsidRPr="00992F14">
        <w:rPr>
          <w:rFonts w:ascii="Times New Roman" w:hAnsi="Times New Roman" w:cs="Times New Roman"/>
          <w:sz w:val="28"/>
          <w:szCs w:val="28"/>
        </w:rPr>
        <w:t xml:space="preserve"> Закона Амурской области "Об обороте земель сельскохозяйственного</w:t>
      </w:r>
      <w:proofErr w:type="gramEnd"/>
      <w:r w:rsidRPr="00992F14">
        <w:rPr>
          <w:rFonts w:ascii="Times New Roman" w:hAnsi="Times New Roman" w:cs="Times New Roman"/>
          <w:sz w:val="28"/>
          <w:szCs w:val="28"/>
        </w:rPr>
        <w:t xml:space="preserve"> назначения на территории Амурской области" в размере годовой арендной платы единовременно не позднее 15 дней с момента заключения договора аренды.</w:t>
      </w:r>
    </w:p>
    <w:p w:rsidR="00351807" w:rsidRPr="00992F14" w:rsidRDefault="00351807" w:rsidP="00AF422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F1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92F14">
        <w:rPr>
          <w:rFonts w:ascii="Times New Roman" w:hAnsi="Times New Roman" w:cs="Times New Roman"/>
          <w:sz w:val="28"/>
          <w:szCs w:val="28"/>
        </w:rPr>
        <w:t xml:space="preserve">В случае принятия уполномоченным органом власти решения о введении режима повышенной готовности или чрезвычайной ситуации на территории </w:t>
      </w:r>
      <w:r w:rsidR="00AF4224">
        <w:rPr>
          <w:rFonts w:ascii="Times New Roman" w:hAnsi="Times New Roman" w:cs="Times New Roman"/>
          <w:sz w:val="28"/>
          <w:szCs w:val="28"/>
        </w:rPr>
        <w:t>Молчановского</w:t>
      </w:r>
      <w:r w:rsidR="00206B1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92F14">
        <w:rPr>
          <w:rFonts w:ascii="Times New Roman" w:hAnsi="Times New Roman" w:cs="Times New Roman"/>
          <w:sz w:val="28"/>
          <w:szCs w:val="28"/>
        </w:rPr>
        <w:t xml:space="preserve">предоставление отсрочки, рассрочки и (или) уменьшения размера (отмены) арендных платежей, штрафов и пеней за нарушение условий договора за пользование земельными участками, находящимися в собственности </w:t>
      </w:r>
      <w:r w:rsidR="00AF4224">
        <w:rPr>
          <w:rFonts w:ascii="Times New Roman" w:hAnsi="Times New Roman" w:cs="Times New Roman"/>
          <w:sz w:val="28"/>
          <w:szCs w:val="28"/>
        </w:rPr>
        <w:t>Молчановского</w:t>
      </w:r>
      <w:r w:rsidR="00206B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92F14">
        <w:rPr>
          <w:rFonts w:ascii="Times New Roman" w:hAnsi="Times New Roman" w:cs="Times New Roman"/>
          <w:sz w:val="28"/>
          <w:szCs w:val="28"/>
        </w:rPr>
        <w:t>, осуществляется в порядке, определяемом постановлением администрации</w:t>
      </w:r>
      <w:r w:rsidR="00206B14">
        <w:rPr>
          <w:rFonts w:ascii="Times New Roman" w:hAnsi="Times New Roman" w:cs="Times New Roman"/>
          <w:sz w:val="28"/>
          <w:szCs w:val="28"/>
        </w:rPr>
        <w:t xml:space="preserve"> </w:t>
      </w:r>
      <w:r w:rsidR="00AF4224">
        <w:rPr>
          <w:rFonts w:ascii="Times New Roman" w:hAnsi="Times New Roman" w:cs="Times New Roman"/>
          <w:sz w:val="28"/>
          <w:szCs w:val="28"/>
        </w:rPr>
        <w:t>Молчановского</w:t>
      </w:r>
      <w:r w:rsidR="00206B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92F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C94" w:rsidRPr="00AF4224" w:rsidRDefault="000C7C94" w:rsidP="000C7C94">
      <w:pPr>
        <w:widowControl w:val="0"/>
        <w:tabs>
          <w:tab w:val="left" w:pos="1005"/>
        </w:tabs>
        <w:ind w:firstLine="708"/>
        <w:rPr>
          <w:b w:val="0"/>
          <w:snapToGrid w:val="0"/>
          <w:sz w:val="28"/>
          <w:szCs w:val="28"/>
        </w:rPr>
      </w:pPr>
      <w:r w:rsidRPr="00AF4224">
        <w:rPr>
          <w:b w:val="0"/>
          <w:snapToGrid w:val="0"/>
          <w:sz w:val="28"/>
          <w:szCs w:val="28"/>
        </w:rPr>
        <w:t xml:space="preserve">7. </w:t>
      </w:r>
      <w:r w:rsidR="001F17BD" w:rsidRPr="001F17BD">
        <w:rPr>
          <w:b w:val="0"/>
          <w:sz w:val="28"/>
          <w:szCs w:val="24"/>
        </w:rPr>
        <w:t xml:space="preserve">Обеспечить  предоставление отсрочки уплаты арендной платы  по договорам аренды за пользование земельными </w:t>
      </w:r>
      <w:proofErr w:type="gramStart"/>
      <w:r w:rsidR="001F17BD" w:rsidRPr="001F17BD">
        <w:rPr>
          <w:b w:val="0"/>
          <w:sz w:val="28"/>
          <w:szCs w:val="24"/>
        </w:rPr>
        <w:t>участками</w:t>
      </w:r>
      <w:proofErr w:type="gramEnd"/>
      <w:r w:rsidR="001F17BD" w:rsidRPr="001F17BD">
        <w:rPr>
          <w:b w:val="0"/>
          <w:sz w:val="28"/>
          <w:szCs w:val="24"/>
        </w:rPr>
        <w:t xml:space="preserve"> находящимися в муниципальной собственности Молчановского сельсовета Мазановского района</w:t>
      </w:r>
      <w:r w:rsidR="001F17BD">
        <w:rPr>
          <w:b w:val="0"/>
          <w:sz w:val="28"/>
          <w:szCs w:val="24"/>
        </w:rPr>
        <w:t xml:space="preserve"> Амурской области</w:t>
      </w:r>
      <w:r w:rsidR="001F17BD" w:rsidRPr="00AF4224">
        <w:rPr>
          <w:b w:val="0"/>
          <w:snapToGrid w:val="0"/>
          <w:sz w:val="28"/>
          <w:szCs w:val="28"/>
        </w:rPr>
        <w:t xml:space="preserve"> </w:t>
      </w:r>
      <w:r w:rsidR="001F17BD">
        <w:rPr>
          <w:b w:val="0"/>
          <w:snapToGrid w:val="0"/>
          <w:sz w:val="28"/>
          <w:szCs w:val="28"/>
        </w:rPr>
        <w:t>п</w:t>
      </w:r>
      <w:r w:rsidRPr="00AF4224">
        <w:rPr>
          <w:b w:val="0"/>
          <w:snapToGrid w:val="0"/>
          <w:sz w:val="28"/>
          <w:szCs w:val="28"/>
        </w:rPr>
        <w:t xml:space="preserve">о обращениям физических лиц, в том числе индивидуальных предпринимателей, юридических лиц,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</w:t>
      </w:r>
      <w:proofErr w:type="gramStart"/>
      <w:r w:rsidRPr="00AF4224">
        <w:rPr>
          <w:b w:val="0"/>
          <w:snapToGrid w:val="0"/>
          <w:sz w:val="28"/>
          <w:szCs w:val="28"/>
        </w:rPr>
        <w:t>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</w:t>
      </w:r>
      <w:proofErr w:type="gramEnd"/>
      <w:r w:rsidRPr="00AF4224">
        <w:rPr>
          <w:b w:val="0"/>
          <w:snapToGrid w:val="0"/>
          <w:sz w:val="28"/>
          <w:szCs w:val="28"/>
        </w:rPr>
        <w:t xml:space="preserve"> закона от 28 марта 1998 г. N 53-ФЗ «О воинской обязанности и военной службе» (далее - Федеральный закон), либо заключившие контракт о добровольном содействии в выполнении задач, </w:t>
      </w:r>
      <w:r w:rsidRPr="00AF4224">
        <w:rPr>
          <w:b w:val="0"/>
          <w:snapToGrid w:val="0"/>
          <w:sz w:val="28"/>
          <w:szCs w:val="28"/>
        </w:rPr>
        <w:lastRenderedPageBreak/>
        <w:t>возложенных на Вооруженные Силы Российской Федерации:</w:t>
      </w:r>
    </w:p>
    <w:p w:rsidR="000C7C94" w:rsidRPr="00AF4224" w:rsidRDefault="000C7C94" w:rsidP="000C7C94">
      <w:pPr>
        <w:widowControl w:val="0"/>
        <w:tabs>
          <w:tab w:val="left" w:pos="1005"/>
        </w:tabs>
        <w:ind w:firstLine="708"/>
        <w:rPr>
          <w:b w:val="0"/>
          <w:snapToGrid w:val="0"/>
          <w:sz w:val="28"/>
          <w:szCs w:val="28"/>
        </w:rPr>
      </w:pPr>
      <w:r w:rsidRPr="00AF4224">
        <w:rPr>
          <w:b w:val="0"/>
          <w:snapToGrid w:val="0"/>
          <w:sz w:val="28"/>
          <w:szCs w:val="28"/>
        </w:rPr>
        <w:t>1) предоставляется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C7C94" w:rsidRPr="00AF4224" w:rsidRDefault="000C7C94" w:rsidP="000C7C94">
      <w:pPr>
        <w:widowControl w:val="0"/>
        <w:tabs>
          <w:tab w:val="left" w:pos="1005"/>
        </w:tabs>
        <w:ind w:firstLine="708"/>
        <w:rPr>
          <w:b w:val="0"/>
          <w:snapToGrid w:val="0"/>
          <w:sz w:val="28"/>
          <w:szCs w:val="28"/>
        </w:rPr>
      </w:pPr>
      <w:bookmarkStart w:id="3" w:name="Par27"/>
      <w:bookmarkEnd w:id="3"/>
      <w:r w:rsidRPr="00AF4224">
        <w:rPr>
          <w:b w:val="0"/>
          <w:snapToGrid w:val="0"/>
          <w:sz w:val="28"/>
          <w:szCs w:val="28"/>
        </w:rPr>
        <w:t>2) предоставляется возможность расторжения договоров аренды без применения штрафных санкций.</w:t>
      </w:r>
    </w:p>
    <w:p w:rsidR="000C7C94" w:rsidRPr="00AF4224" w:rsidRDefault="000C7C94" w:rsidP="000C7C94">
      <w:pPr>
        <w:widowControl w:val="0"/>
        <w:tabs>
          <w:tab w:val="left" w:pos="1005"/>
        </w:tabs>
        <w:ind w:firstLine="708"/>
        <w:rPr>
          <w:b w:val="0"/>
          <w:snapToGrid w:val="0"/>
          <w:sz w:val="28"/>
          <w:szCs w:val="28"/>
        </w:rPr>
      </w:pPr>
      <w:r w:rsidRPr="00AF4224">
        <w:rPr>
          <w:b w:val="0"/>
          <w:snapToGrid w:val="0"/>
          <w:sz w:val="28"/>
          <w:szCs w:val="28"/>
        </w:rPr>
        <w:t xml:space="preserve">8. Предоставление отсрочки уплаты арендной платы, указанной в </w:t>
      </w:r>
      <w:hyperlink w:anchor="Par26" w:tooltip="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" w:history="1">
        <w:r w:rsidRPr="00AF4224">
          <w:rPr>
            <w:b w:val="0"/>
            <w:snapToGrid w:val="0"/>
            <w:sz w:val="28"/>
            <w:szCs w:val="28"/>
          </w:rPr>
          <w:t xml:space="preserve">подпункте 1 пункта </w:t>
        </w:r>
      </w:hyperlink>
      <w:r w:rsidR="001F17BD">
        <w:rPr>
          <w:b w:val="0"/>
          <w:snapToGrid w:val="0"/>
          <w:sz w:val="28"/>
          <w:szCs w:val="28"/>
        </w:rPr>
        <w:t>7 настоящего П</w:t>
      </w:r>
      <w:r w:rsidRPr="00AF4224">
        <w:rPr>
          <w:b w:val="0"/>
          <w:snapToGrid w:val="0"/>
          <w:sz w:val="28"/>
          <w:szCs w:val="28"/>
        </w:rPr>
        <w:t>оложения, осуществляется на следующих условиях:</w:t>
      </w:r>
    </w:p>
    <w:p w:rsidR="000C7C94" w:rsidRPr="00AF4224" w:rsidRDefault="000C7C94" w:rsidP="000C7C94">
      <w:pPr>
        <w:widowControl w:val="0"/>
        <w:tabs>
          <w:tab w:val="left" w:pos="1005"/>
        </w:tabs>
        <w:ind w:firstLine="708"/>
        <w:rPr>
          <w:b w:val="0"/>
          <w:snapToGrid w:val="0"/>
          <w:sz w:val="28"/>
          <w:szCs w:val="28"/>
        </w:rPr>
      </w:pPr>
      <w:r w:rsidRPr="00AF4224">
        <w:rPr>
          <w:b w:val="0"/>
          <w:snapToGrid w:val="0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25" w:tooltip="4. Органам исполнительной власти Амурской области, а также областным предприятиям и учреждениям, находящимся в их ведении, по договорам аренды имущества, находящегося в собственности Амурской области, по обращениям физических лиц, в том числе индивидуальных пр" w:history="1">
        <w:r w:rsidRPr="00AF4224">
          <w:rPr>
            <w:b w:val="0"/>
            <w:snapToGrid w:val="0"/>
            <w:sz w:val="28"/>
            <w:szCs w:val="28"/>
          </w:rPr>
          <w:t xml:space="preserve">пункте </w:t>
        </w:r>
      </w:hyperlink>
      <w:r w:rsidR="001F17BD">
        <w:rPr>
          <w:b w:val="0"/>
          <w:snapToGrid w:val="0"/>
          <w:sz w:val="28"/>
          <w:szCs w:val="28"/>
        </w:rPr>
        <w:t>7 настоящего П</w:t>
      </w:r>
      <w:r w:rsidRPr="00AF4224">
        <w:rPr>
          <w:b w:val="0"/>
          <w:snapToGrid w:val="0"/>
          <w:sz w:val="28"/>
          <w:szCs w:val="28"/>
        </w:rPr>
        <w:t>оложения;</w:t>
      </w:r>
    </w:p>
    <w:p w:rsidR="000C7C94" w:rsidRPr="00AF4224" w:rsidRDefault="000C7C94" w:rsidP="000C7C94">
      <w:pPr>
        <w:widowControl w:val="0"/>
        <w:tabs>
          <w:tab w:val="left" w:pos="1005"/>
        </w:tabs>
        <w:ind w:firstLine="708"/>
        <w:rPr>
          <w:b w:val="0"/>
          <w:snapToGrid w:val="0"/>
          <w:sz w:val="28"/>
          <w:szCs w:val="28"/>
        </w:rPr>
      </w:pPr>
      <w:proofErr w:type="gramStart"/>
      <w:r w:rsidRPr="00AF4224">
        <w:rPr>
          <w:b w:val="0"/>
          <w:snapToGrid w:val="0"/>
          <w:sz w:val="28"/>
          <w:szCs w:val="28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AF4224">
        <w:rPr>
          <w:b w:val="0"/>
          <w:snapToGrid w:val="0"/>
          <w:sz w:val="28"/>
          <w:szCs w:val="28"/>
        </w:rPr>
        <w:t xml:space="preserve"> Федерации, </w:t>
      </w:r>
      <w:proofErr w:type="gramStart"/>
      <w:r w:rsidRPr="00AF4224">
        <w:rPr>
          <w:b w:val="0"/>
          <w:snapToGrid w:val="0"/>
          <w:sz w:val="28"/>
          <w:szCs w:val="28"/>
        </w:rPr>
        <w:t>предоставленного</w:t>
      </w:r>
      <w:proofErr w:type="gramEnd"/>
      <w:r w:rsidRPr="00AF4224">
        <w:rPr>
          <w:b w:val="0"/>
          <w:snapToGrid w:val="0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0C7C94" w:rsidRPr="00AF4224" w:rsidRDefault="000C7C94" w:rsidP="000C7C94">
      <w:pPr>
        <w:widowControl w:val="0"/>
        <w:tabs>
          <w:tab w:val="left" w:pos="1005"/>
        </w:tabs>
        <w:ind w:firstLine="708"/>
        <w:rPr>
          <w:b w:val="0"/>
          <w:snapToGrid w:val="0"/>
          <w:sz w:val="28"/>
          <w:szCs w:val="28"/>
        </w:rPr>
      </w:pPr>
      <w:r w:rsidRPr="00AF4224">
        <w:rPr>
          <w:b w:val="0"/>
          <w:snapToGrid w:val="0"/>
          <w:sz w:val="28"/>
          <w:szCs w:val="28"/>
        </w:rPr>
        <w:t>3) арендатору предоставляется отсрочка уплаты арендной платы на период прохождения лицом, у</w:t>
      </w:r>
      <w:r w:rsidR="001F17BD">
        <w:rPr>
          <w:b w:val="0"/>
          <w:snapToGrid w:val="0"/>
          <w:sz w:val="28"/>
          <w:szCs w:val="28"/>
        </w:rPr>
        <w:t>казанным в пункте 7 настоящего П</w:t>
      </w:r>
      <w:r w:rsidRPr="00AF4224">
        <w:rPr>
          <w:b w:val="0"/>
          <w:snapToGrid w:val="0"/>
          <w:sz w:val="28"/>
          <w:szCs w:val="28"/>
        </w:rPr>
        <w:t>оложения, военной службы или оказания добровольного содействия в выполнении</w:t>
      </w:r>
      <w:r w:rsidRPr="000C7C94">
        <w:rPr>
          <w:b w:val="0"/>
          <w:snapToGrid w:val="0"/>
          <w:color w:val="4472C4" w:themeColor="accent5"/>
          <w:sz w:val="28"/>
          <w:szCs w:val="28"/>
        </w:rPr>
        <w:t xml:space="preserve"> </w:t>
      </w:r>
      <w:r w:rsidRPr="00AF4224">
        <w:rPr>
          <w:b w:val="0"/>
          <w:snapToGrid w:val="0"/>
          <w:sz w:val="28"/>
          <w:szCs w:val="28"/>
        </w:rPr>
        <w:t>задач, возложенных на Вооруженные Силы Российской Федерации;</w:t>
      </w:r>
    </w:p>
    <w:p w:rsidR="000C7C94" w:rsidRPr="001F17BD" w:rsidRDefault="000C7C94" w:rsidP="000C7C94">
      <w:pPr>
        <w:widowControl w:val="0"/>
        <w:tabs>
          <w:tab w:val="left" w:pos="1005"/>
        </w:tabs>
        <w:ind w:firstLine="708"/>
        <w:rPr>
          <w:b w:val="0"/>
          <w:snapToGrid w:val="0"/>
          <w:sz w:val="28"/>
          <w:szCs w:val="28"/>
        </w:rPr>
      </w:pPr>
      <w:proofErr w:type="gramStart"/>
      <w:r w:rsidRPr="00AF4224">
        <w:rPr>
          <w:b w:val="0"/>
          <w:snapToGrid w:val="0"/>
          <w:sz w:val="28"/>
          <w:szCs w:val="28"/>
        </w:rPr>
        <w:t xml:space="preserve">4) </w:t>
      </w:r>
      <w:r w:rsidR="001F17BD" w:rsidRPr="001F17BD">
        <w:rPr>
          <w:b w:val="0"/>
          <w:bCs/>
          <w:sz w:val="28"/>
          <w:szCs w:val="24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 не чаще одного раза в месяц равными платежами, размер которых составляет половину ежемесячной арендной платы по договору аренды;</w:t>
      </w:r>
      <w:proofErr w:type="gramEnd"/>
    </w:p>
    <w:p w:rsidR="000C7C94" w:rsidRPr="00AF4224" w:rsidRDefault="000C7C94" w:rsidP="000C7C94">
      <w:pPr>
        <w:widowControl w:val="0"/>
        <w:tabs>
          <w:tab w:val="left" w:pos="1005"/>
        </w:tabs>
        <w:ind w:firstLine="708"/>
        <w:rPr>
          <w:b w:val="0"/>
          <w:snapToGrid w:val="0"/>
          <w:sz w:val="28"/>
          <w:szCs w:val="28"/>
        </w:rPr>
      </w:pPr>
      <w:r w:rsidRPr="00AF4224">
        <w:rPr>
          <w:b w:val="0"/>
          <w:snapToGrid w:val="0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C2911" w:rsidRPr="000C2911" w:rsidRDefault="000C7C94" w:rsidP="000C2911">
      <w:pPr>
        <w:tabs>
          <w:tab w:val="left" w:pos="1050"/>
        </w:tabs>
        <w:ind w:firstLine="720"/>
        <w:rPr>
          <w:b w:val="0"/>
          <w:bCs/>
          <w:sz w:val="28"/>
          <w:szCs w:val="24"/>
        </w:rPr>
      </w:pPr>
      <w:proofErr w:type="gramStart"/>
      <w:r w:rsidRPr="00AF4224">
        <w:rPr>
          <w:b w:val="0"/>
          <w:snapToGrid w:val="0"/>
          <w:sz w:val="28"/>
          <w:szCs w:val="28"/>
        </w:rPr>
        <w:t xml:space="preserve">6) </w:t>
      </w:r>
      <w:r w:rsidR="000C2911" w:rsidRPr="000C2911">
        <w:rPr>
          <w:b w:val="0"/>
          <w:sz w:val="28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r w:rsidR="000C2911">
        <w:rPr>
          <w:b w:val="0"/>
          <w:sz w:val="28"/>
          <w:szCs w:val="24"/>
        </w:rPr>
        <w:t xml:space="preserve">подпункте </w:t>
      </w:r>
      <w:r w:rsidR="000C2911" w:rsidRPr="000C2911">
        <w:rPr>
          <w:b w:val="0"/>
          <w:sz w:val="28"/>
          <w:szCs w:val="24"/>
        </w:rPr>
        <w:t xml:space="preserve"> 1 </w:t>
      </w:r>
      <w:r w:rsidR="000C2911">
        <w:rPr>
          <w:b w:val="0"/>
          <w:sz w:val="28"/>
          <w:szCs w:val="24"/>
        </w:rPr>
        <w:t>пункта</w:t>
      </w:r>
      <w:r w:rsidR="000C2911" w:rsidRPr="000C2911">
        <w:rPr>
          <w:b w:val="0"/>
          <w:sz w:val="28"/>
          <w:szCs w:val="24"/>
        </w:rPr>
        <w:t xml:space="preserve"> 7</w:t>
      </w:r>
      <w:r w:rsidR="000C2911">
        <w:rPr>
          <w:b w:val="0"/>
          <w:sz w:val="28"/>
          <w:szCs w:val="24"/>
        </w:rPr>
        <w:t>ностоящего Положения</w:t>
      </w:r>
      <w:r w:rsidR="000C2911" w:rsidRPr="000C2911">
        <w:rPr>
          <w:b w:val="0"/>
          <w:sz w:val="28"/>
          <w:szCs w:val="24"/>
        </w:rPr>
        <w:t>, военной службы или оказания добровольного содействия в выполнении задач, возложенных на Вооруженные Силы</w:t>
      </w:r>
      <w:proofErr w:type="gramEnd"/>
      <w:r w:rsidR="000C2911" w:rsidRPr="000C2911">
        <w:rPr>
          <w:b w:val="0"/>
          <w:sz w:val="28"/>
          <w:szCs w:val="24"/>
        </w:rPr>
        <w:t xml:space="preserve"> </w:t>
      </w:r>
      <w:proofErr w:type="gramStart"/>
      <w:r w:rsidR="000C2911" w:rsidRPr="000C2911">
        <w:rPr>
          <w:b w:val="0"/>
          <w:sz w:val="28"/>
          <w:szCs w:val="24"/>
        </w:rPr>
        <w:t xml:space="preserve">Российской </w:t>
      </w:r>
      <w:r w:rsidR="000C2911" w:rsidRPr="000C2911">
        <w:rPr>
          <w:b w:val="0"/>
          <w:sz w:val="28"/>
          <w:szCs w:val="24"/>
        </w:rPr>
        <w:lastRenderedPageBreak/>
        <w:t xml:space="preserve">Федерации </w:t>
      </w:r>
      <w:r w:rsidR="000C2911" w:rsidRPr="000C2911">
        <w:rPr>
          <w:b w:val="0"/>
          <w:bCs/>
          <w:sz w:val="28"/>
          <w:szCs w:val="24"/>
        </w:rPr>
        <w:t>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</w:t>
      </w:r>
      <w:proofErr w:type="gramEnd"/>
      <w:r w:rsidR="000C2911" w:rsidRPr="000C2911">
        <w:rPr>
          <w:b w:val="0"/>
          <w:bCs/>
          <w:sz w:val="28"/>
          <w:szCs w:val="24"/>
        </w:rPr>
        <w:t xml:space="preserve"> такие меры предусмотрены договором аренды);</w:t>
      </w:r>
    </w:p>
    <w:p w:rsidR="000C2911" w:rsidRPr="000C2911" w:rsidRDefault="000C7C94" w:rsidP="000C2911">
      <w:pPr>
        <w:tabs>
          <w:tab w:val="left" w:pos="1050"/>
        </w:tabs>
        <w:ind w:firstLine="720"/>
        <w:rPr>
          <w:b w:val="0"/>
          <w:bCs/>
          <w:sz w:val="28"/>
          <w:szCs w:val="24"/>
        </w:rPr>
      </w:pPr>
      <w:proofErr w:type="gramStart"/>
      <w:r w:rsidRPr="00AF4224">
        <w:rPr>
          <w:b w:val="0"/>
          <w:snapToGrid w:val="0"/>
          <w:sz w:val="28"/>
          <w:szCs w:val="28"/>
        </w:rPr>
        <w:t xml:space="preserve">7) </w:t>
      </w:r>
      <w:r w:rsidR="000C2911" w:rsidRPr="000C2911">
        <w:rPr>
          <w:b w:val="0"/>
          <w:sz w:val="28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арендодателем, </w:t>
      </w:r>
      <w:r w:rsidR="000C2911" w:rsidRPr="000C2911">
        <w:rPr>
          <w:b w:val="0"/>
          <w:bCs/>
          <w:sz w:val="28"/>
          <w:szCs w:val="24"/>
        </w:rPr>
        <w:t>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C7C94" w:rsidRPr="00AF4224" w:rsidRDefault="000C2911" w:rsidP="000C2911">
      <w:pPr>
        <w:widowControl w:val="0"/>
        <w:tabs>
          <w:tab w:val="left" w:pos="1005"/>
        </w:tabs>
        <w:ind w:firstLine="0"/>
        <w:rPr>
          <w:b w:val="0"/>
          <w:snapToGrid w:val="0"/>
          <w:sz w:val="28"/>
          <w:szCs w:val="28"/>
        </w:rPr>
      </w:pPr>
      <w:bookmarkStart w:id="4" w:name="Par36"/>
      <w:bookmarkEnd w:id="4"/>
      <w:r>
        <w:rPr>
          <w:b w:val="0"/>
          <w:snapToGrid w:val="0"/>
          <w:sz w:val="28"/>
          <w:szCs w:val="28"/>
        </w:rPr>
        <w:tab/>
      </w:r>
      <w:r w:rsidR="000C7C94" w:rsidRPr="00AF4224">
        <w:rPr>
          <w:b w:val="0"/>
          <w:snapToGrid w:val="0"/>
          <w:sz w:val="28"/>
          <w:szCs w:val="28"/>
        </w:rPr>
        <w:t xml:space="preserve">9. Расторжение договора аренды без применения штрафных санкций, указанное в </w:t>
      </w:r>
      <w:hyperlink w:anchor="Par27" w:tooltip="2) предоставление возможности расторжения договоров аренды без применения штрафных санкций." w:history="1">
        <w:r w:rsidR="000C7C94" w:rsidRPr="00AF4224">
          <w:rPr>
            <w:b w:val="0"/>
            <w:snapToGrid w:val="0"/>
            <w:sz w:val="28"/>
            <w:szCs w:val="28"/>
          </w:rPr>
          <w:t xml:space="preserve">подпункте 2 пункта </w:t>
        </w:r>
      </w:hyperlink>
      <w:r w:rsidR="001F17BD">
        <w:rPr>
          <w:b w:val="0"/>
          <w:snapToGrid w:val="0"/>
          <w:sz w:val="28"/>
          <w:szCs w:val="28"/>
        </w:rPr>
        <w:t>7 настоящего П</w:t>
      </w:r>
      <w:r w:rsidR="000C7C94" w:rsidRPr="00AF4224">
        <w:rPr>
          <w:b w:val="0"/>
          <w:snapToGrid w:val="0"/>
          <w:sz w:val="28"/>
          <w:szCs w:val="28"/>
        </w:rPr>
        <w:t>оложения, осуществляется на следующих условиях:</w:t>
      </w:r>
    </w:p>
    <w:p w:rsidR="000C7C94" w:rsidRPr="00AF4224" w:rsidRDefault="000C7C94" w:rsidP="000C7C94">
      <w:pPr>
        <w:widowControl w:val="0"/>
        <w:tabs>
          <w:tab w:val="left" w:pos="1005"/>
        </w:tabs>
        <w:ind w:firstLine="708"/>
        <w:rPr>
          <w:b w:val="0"/>
          <w:snapToGrid w:val="0"/>
          <w:sz w:val="28"/>
          <w:szCs w:val="28"/>
        </w:rPr>
      </w:pPr>
      <w:proofErr w:type="gramStart"/>
      <w:r w:rsidRPr="00AF4224">
        <w:rPr>
          <w:b w:val="0"/>
          <w:snapToGrid w:val="0"/>
          <w:sz w:val="28"/>
          <w:szCs w:val="28"/>
        </w:rPr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Pr="00AF4224">
        <w:rPr>
          <w:b w:val="0"/>
          <w:snapToGrid w:val="0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0C7C94" w:rsidRPr="00AF4224" w:rsidRDefault="000C7C94" w:rsidP="000C7C94">
      <w:pPr>
        <w:widowControl w:val="0"/>
        <w:tabs>
          <w:tab w:val="left" w:pos="1005"/>
        </w:tabs>
        <w:ind w:firstLine="708"/>
        <w:rPr>
          <w:b w:val="0"/>
          <w:snapToGrid w:val="0"/>
          <w:sz w:val="28"/>
          <w:szCs w:val="28"/>
        </w:rPr>
      </w:pPr>
      <w:r w:rsidRPr="00AF4224">
        <w:rPr>
          <w:b w:val="0"/>
          <w:snapToGrid w:val="0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351807" w:rsidRPr="00AF4224" w:rsidRDefault="00AF4224" w:rsidP="000C7C94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422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C7C94" w:rsidRPr="00AF4224">
        <w:rPr>
          <w:rFonts w:ascii="Times New Roman" w:hAnsi="Times New Roman" w:cs="Times New Roman"/>
          <w:snapToGrid w:val="0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9D1845">
        <w:rPr>
          <w:rFonts w:ascii="Times New Roman" w:hAnsi="Times New Roman" w:cs="Times New Roman"/>
          <w:snapToGrid w:val="0"/>
          <w:sz w:val="28"/>
          <w:szCs w:val="28"/>
        </w:rPr>
        <w:t>.</w:t>
      </w:r>
      <w:bookmarkStart w:id="5" w:name="_GoBack"/>
      <w:bookmarkEnd w:id="5"/>
    </w:p>
    <w:sectPr w:rsidR="00351807" w:rsidRPr="00AF4224" w:rsidSect="00F3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B8" w:rsidRDefault="000125B8" w:rsidP="008B6F59">
      <w:r>
        <w:separator/>
      </w:r>
    </w:p>
  </w:endnote>
  <w:endnote w:type="continuationSeparator" w:id="0">
    <w:p w:rsidR="000125B8" w:rsidRDefault="000125B8" w:rsidP="008B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B8" w:rsidRDefault="000125B8" w:rsidP="008B6F59">
      <w:r>
        <w:separator/>
      </w:r>
    </w:p>
  </w:footnote>
  <w:footnote w:type="continuationSeparator" w:id="0">
    <w:p w:rsidR="000125B8" w:rsidRDefault="000125B8" w:rsidP="008B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3AC7"/>
    <w:multiLevelType w:val="hybridMultilevel"/>
    <w:tmpl w:val="00A61F0C"/>
    <w:lvl w:ilvl="0" w:tplc="B67683A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FF039B"/>
    <w:multiLevelType w:val="hybridMultilevel"/>
    <w:tmpl w:val="2BE45856"/>
    <w:lvl w:ilvl="0" w:tplc="5C78CE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7"/>
    <w:rsid w:val="000125B8"/>
    <w:rsid w:val="0006372E"/>
    <w:rsid w:val="000756F4"/>
    <w:rsid w:val="000C2911"/>
    <w:rsid w:val="000C7C94"/>
    <w:rsid w:val="000D7AF2"/>
    <w:rsid w:val="000E4657"/>
    <w:rsid w:val="001269AF"/>
    <w:rsid w:val="00172D82"/>
    <w:rsid w:val="001D7469"/>
    <w:rsid w:val="001F17BD"/>
    <w:rsid w:val="001F7621"/>
    <w:rsid w:val="00206B14"/>
    <w:rsid w:val="00231FA9"/>
    <w:rsid w:val="00281043"/>
    <w:rsid w:val="002B7922"/>
    <w:rsid w:val="00323B28"/>
    <w:rsid w:val="00325F46"/>
    <w:rsid w:val="00351807"/>
    <w:rsid w:val="00356F86"/>
    <w:rsid w:val="00416221"/>
    <w:rsid w:val="0045200E"/>
    <w:rsid w:val="004579B6"/>
    <w:rsid w:val="004A6D91"/>
    <w:rsid w:val="00520EF2"/>
    <w:rsid w:val="005505B1"/>
    <w:rsid w:val="005D60F8"/>
    <w:rsid w:val="00642CD0"/>
    <w:rsid w:val="006559A1"/>
    <w:rsid w:val="00675C82"/>
    <w:rsid w:val="006B4E86"/>
    <w:rsid w:val="006D4A73"/>
    <w:rsid w:val="007F4360"/>
    <w:rsid w:val="008336F7"/>
    <w:rsid w:val="008355A1"/>
    <w:rsid w:val="008A4BA3"/>
    <w:rsid w:val="008B6F59"/>
    <w:rsid w:val="008F64E7"/>
    <w:rsid w:val="00922232"/>
    <w:rsid w:val="00992F14"/>
    <w:rsid w:val="009A7903"/>
    <w:rsid w:val="009C7CB7"/>
    <w:rsid w:val="009D1845"/>
    <w:rsid w:val="00A02EE7"/>
    <w:rsid w:val="00A06A19"/>
    <w:rsid w:val="00A37DA8"/>
    <w:rsid w:val="00A702CE"/>
    <w:rsid w:val="00AF4224"/>
    <w:rsid w:val="00B43622"/>
    <w:rsid w:val="00B45BFB"/>
    <w:rsid w:val="00B65316"/>
    <w:rsid w:val="00BF74D9"/>
    <w:rsid w:val="00C21958"/>
    <w:rsid w:val="00C54724"/>
    <w:rsid w:val="00C550DC"/>
    <w:rsid w:val="00C63CDA"/>
    <w:rsid w:val="00D20FBD"/>
    <w:rsid w:val="00D35944"/>
    <w:rsid w:val="00D65D0F"/>
    <w:rsid w:val="00DD0010"/>
    <w:rsid w:val="00E24966"/>
    <w:rsid w:val="00E3283B"/>
    <w:rsid w:val="00E702C0"/>
    <w:rsid w:val="00E91820"/>
    <w:rsid w:val="00EC7594"/>
    <w:rsid w:val="00EF5989"/>
    <w:rsid w:val="00FB5767"/>
    <w:rsid w:val="00FD016C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00"/>
      <w:szCs w:val="200"/>
      <w:lang w:eastAsia="ru-RU"/>
    </w:rPr>
  </w:style>
  <w:style w:type="paragraph" w:styleId="1">
    <w:name w:val="heading 1"/>
    <w:basedOn w:val="a"/>
    <w:next w:val="a"/>
    <w:link w:val="10"/>
    <w:qFormat/>
    <w:rsid w:val="006559A1"/>
    <w:pPr>
      <w:keepNext/>
      <w:spacing w:before="240" w:after="60"/>
      <w:ind w:firstLine="0"/>
      <w:jc w:val="left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59A1"/>
    <w:pPr>
      <w:keepNext/>
      <w:ind w:firstLine="0"/>
      <w:outlineLvl w:val="1"/>
    </w:pPr>
    <w:rPr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8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559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55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559A1"/>
    <w:pPr>
      <w:ind w:hanging="57"/>
      <w:jc w:val="center"/>
    </w:pPr>
    <w:rPr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55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559A1"/>
    <w:pPr>
      <w:spacing w:after="120"/>
      <w:ind w:firstLine="0"/>
      <w:jc w:val="left"/>
    </w:pPr>
    <w:rPr>
      <w:b w:val="0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A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B6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6F59"/>
    <w:rPr>
      <w:rFonts w:ascii="Times New Roman" w:eastAsia="Times New Roman" w:hAnsi="Times New Roman" w:cs="Times New Roman"/>
      <w:b/>
      <w:sz w:val="200"/>
      <w:szCs w:val="200"/>
      <w:lang w:eastAsia="ru-RU"/>
    </w:rPr>
  </w:style>
  <w:style w:type="paragraph" w:styleId="ac">
    <w:name w:val="footer"/>
    <w:basedOn w:val="a"/>
    <w:link w:val="ad"/>
    <w:uiPriority w:val="99"/>
    <w:unhideWhenUsed/>
    <w:rsid w:val="008B6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6F59"/>
    <w:rPr>
      <w:rFonts w:ascii="Times New Roman" w:eastAsia="Times New Roman" w:hAnsi="Times New Roman" w:cs="Times New Roman"/>
      <w:b/>
      <w:sz w:val="200"/>
      <w:szCs w:val="200"/>
      <w:lang w:eastAsia="ru-RU"/>
    </w:rPr>
  </w:style>
  <w:style w:type="character" w:styleId="ae">
    <w:name w:val="page number"/>
    <w:basedOn w:val="a0"/>
    <w:rsid w:val="00922232"/>
  </w:style>
  <w:style w:type="paragraph" w:customStyle="1" w:styleId="af">
    <w:name w:val="Знак Знак Знак"/>
    <w:basedOn w:val="a"/>
    <w:rsid w:val="00922232"/>
    <w:pPr>
      <w:widowControl w:val="0"/>
      <w:adjustRightInd w:val="0"/>
      <w:spacing w:after="160" w:line="240" w:lineRule="exact"/>
      <w:ind w:firstLine="0"/>
      <w:jc w:val="right"/>
    </w:pPr>
    <w:rPr>
      <w:b w:val="0"/>
      <w:color w:val="000000"/>
      <w:sz w:val="28"/>
      <w:szCs w:val="28"/>
      <w:lang w:val="en-GB" w:eastAsia="en-US"/>
    </w:rPr>
  </w:style>
  <w:style w:type="paragraph" w:styleId="af0">
    <w:name w:val="Subtitle"/>
    <w:basedOn w:val="a"/>
    <w:next w:val="a"/>
    <w:link w:val="af1"/>
    <w:uiPriority w:val="11"/>
    <w:qFormat/>
    <w:rsid w:val="000756F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0756F4"/>
    <w:rPr>
      <w:rFonts w:eastAsiaTheme="minorEastAsia"/>
      <w:b/>
      <w:color w:val="5A5A5A" w:themeColor="text1" w:themeTint="A5"/>
      <w:spacing w:val="15"/>
      <w:lang w:eastAsia="ru-RU"/>
    </w:rPr>
  </w:style>
  <w:style w:type="paragraph" w:customStyle="1" w:styleId="af2">
    <w:name w:val="Знак Знак Знак"/>
    <w:basedOn w:val="a"/>
    <w:rsid w:val="000C7C94"/>
    <w:pPr>
      <w:widowControl w:val="0"/>
      <w:adjustRightInd w:val="0"/>
      <w:spacing w:after="160" w:line="240" w:lineRule="exact"/>
      <w:ind w:firstLine="0"/>
      <w:jc w:val="right"/>
    </w:pPr>
    <w:rPr>
      <w:b w:val="0"/>
      <w:color w:val="000000"/>
      <w:sz w:val="28"/>
      <w:szCs w:val="28"/>
      <w:lang w:val="en-GB" w:eastAsia="en-US"/>
    </w:rPr>
  </w:style>
  <w:style w:type="paragraph" w:customStyle="1" w:styleId="af3">
    <w:name w:val="Знак Знак Знак"/>
    <w:basedOn w:val="a"/>
    <w:rsid w:val="00D20FBD"/>
    <w:pPr>
      <w:widowControl w:val="0"/>
      <w:adjustRightInd w:val="0"/>
      <w:spacing w:after="160" w:line="240" w:lineRule="exact"/>
      <w:ind w:firstLine="0"/>
      <w:jc w:val="right"/>
    </w:pPr>
    <w:rPr>
      <w:b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00"/>
      <w:szCs w:val="200"/>
      <w:lang w:eastAsia="ru-RU"/>
    </w:rPr>
  </w:style>
  <w:style w:type="paragraph" w:styleId="1">
    <w:name w:val="heading 1"/>
    <w:basedOn w:val="a"/>
    <w:next w:val="a"/>
    <w:link w:val="10"/>
    <w:qFormat/>
    <w:rsid w:val="006559A1"/>
    <w:pPr>
      <w:keepNext/>
      <w:spacing w:before="240" w:after="60"/>
      <w:ind w:firstLine="0"/>
      <w:jc w:val="left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59A1"/>
    <w:pPr>
      <w:keepNext/>
      <w:ind w:firstLine="0"/>
      <w:outlineLvl w:val="1"/>
    </w:pPr>
    <w:rPr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8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559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55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559A1"/>
    <w:pPr>
      <w:ind w:hanging="57"/>
      <w:jc w:val="center"/>
    </w:pPr>
    <w:rPr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55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559A1"/>
    <w:pPr>
      <w:spacing w:after="120"/>
      <w:ind w:firstLine="0"/>
      <w:jc w:val="left"/>
    </w:pPr>
    <w:rPr>
      <w:b w:val="0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A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B6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6F59"/>
    <w:rPr>
      <w:rFonts w:ascii="Times New Roman" w:eastAsia="Times New Roman" w:hAnsi="Times New Roman" w:cs="Times New Roman"/>
      <w:b/>
      <w:sz w:val="200"/>
      <w:szCs w:val="200"/>
      <w:lang w:eastAsia="ru-RU"/>
    </w:rPr>
  </w:style>
  <w:style w:type="paragraph" w:styleId="ac">
    <w:name w:val="footer"/>
    <w:basedOn w:val="a"/>
    <w:link w:val="ad"/>
    <w:uiPriority w:val="99"/>
    <w:unhideWhenUsed/>
    <w:rsid w:val="008B6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6F59"/>
    <w:rPr>
      <w:rFonts w:ascii="Times New Roman" w:eastAsia="Times New Roman" w:hAnsi="Times New Roman" w:cs="Times New Roman"/>
      <w:b/>
      <w:sz w:val="200"/>
      <w:szCs w:val="200"/>
      <w:lang w:eastAsia="ru-RU"/>
    </w:rPr>
  </w:style>
  <w:style w:type="character" w:styleId="ae">
    <w:name w:val="page number"/>
    <w:basedOn w:val="a0"/>
    <w:rsid w:val="00922232"/>
  </w:style>
  <w:style w:type="paragraph" w:customStyle="1" w:styleId="af">
    <w:name w:val="Знак Знак Знак"/>
    <w:basedOn w:val="a"/>
    <w:rsid w:val="00922232"/>
    <w:pPr>
      <w:widowControl w:val="0"/>
      <w:adjustRightInd w:val="0"/>
      <w:spacing w:after="160" w:line="240" w:lineRule="exact"/>
      <w:ind w:firstLine="0"/>
      <w:jc w:val="right"/>
    </w:pPr>
    <w:rPr>
      <w:b w:val="0"/>
      <w:color w:val="000000"/>
      <w:sz w:val="28"/>
      <w:szCs w:val="28"/>
      <w:lang w:val="en-GB" w:eastAsia="en-US"/>
    </w:rPr>
  </w:style>
  <w:style w:type="paragraph" w:styleId="af0">
    <w:name w:val="Subtitle"/>
    <w:basedOn w:val="a"/>
    <w:next w:val="a"/>
    <w:link w:val="af1"/>
    <w:uiPriority w:val="11"/>
    <w:qFormat/>
    <w:rsid w:val="000756F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0756F4"/>
    <w:rPr>
      <w:rFonts w:eastAsiaTheme="minorEastAsia"/>
      <w:b/>
      <w:color w:val="5A5A5A" w:themeColor="text1" w:themeTint="A5"/>
      <w:spacing w:val="15"/>
      <w:lang w:eastAsia="ru-RU"/>
    </w:rPr>
  </w:style>
  <w:style w:type="paragraph" w:customStyle="1" w:styleId="af2">
    <w:name w:val="Знак Знак Знак"/>
    <w:basedOn w:val="a"/>
    <w:rsid w:val="000C7C94"/>
    <w:pPr>
      <w:widowControl w:val="0"/>
      <w:adjustRightInd w:val="0"/>
      <w:spacing w:after="160" w:line="240" w:lineRule="exact"/>
      <w:ind w:firstLine="0"/>
      <w:jc w:val="right"/>
    </w:pPr>
    <w:rPr>
      <w:b w:val="0"/>
      <w:color w:val="000000"/>
      <w:sz w:val="28"/>
      <w:szCs w:val="28"/>
      <w:lang w:val="en-GB" w:eastAsia="en-US"/>
    </w:rPr>
  </w:style>
  <w:style w:type="paragraph" w:customStyle="1" w:styleId="af3">
    <w:name w:val="Знак Знак Знак"/>
    <w:basedOn w:val="a"/>
    <w:rsid w:val="00D20FBD"/>
    <w:pPr>
      <w:widowControl w:val="0"/>
      <w:adjustRightInd w:val="0"/>
      <w:spacing w:after="160" w:line="240" w:lineRule="exact"/>
      <w:ind w:firstLine="0"/>
      <w:jc w:val="right"/>
    </w:pPr>
    <w:rPr>
      <w:b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2677156AE01516E92D5AFBE2CA96EDAEB72A4D3E32B9C632C76F9384936DE1EB8493E24C17488E9E969BCB747D878255ABD172907DV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2ACBF5698CAF4566B349909BFC2CC66FDA8AB540A5C92B5ECC26E802CB2036C4E536CF07F7CFE0E90A5FE94F57F0DA19F4EF0E76I4f3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2ACBF5698CAF4566B349909BFC2CC66FDA8AB540A5C92B5ECC26E802CB2036C4E536CA0BF6C5BFEC1F4EB14252EBC518EAF30C7440I1fF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2677156AE01516E92D44F6F4A6C8E8ADBA71423D38B6986A9069C4DBC36BB4ABC495B30D524EDBCFD2CDC07C7ECDD210E0DE739AC553BFF50BABBA7BV7G" TargetMode="External"/><Relationship Id="rId10" Type="http://schemas.openxmlformats.org/officeDocument/2006/relationships/hyperlink" Target="consultantplus://offline/ref=591D74496638480EE137B7D5ACCADAE86CAE6EF11AC7184543224E1560344BBC463826CEA64AD7F7DD57B7411486B381A34BF3ACC983DA5Dt0c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DAD4C3ACEF5333450F476E657B708DC8E646AB9D58DE7BCDBD1339BE54087BD5B8E00FAC8B4852011D4BC7E1q6XCE" TargetMode="External"/><Relationship Id="rId14" Type="http://schemas.openxmlformats.org/officeDocument/2006/relationships/hyperlink" Target="consultantplus://offline/ref=012677156AE01516E92D5AFBE2CA96EDAEB72A4D3E32B9C632C76F9384936DE1EB8493E64C1044D19B838A937874919D55B4CD7092D975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E8B8-265F-4515-8D0D-93AF7E3B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М.А</dc:creator>
  <cp:keywords/>
  <dc:description/>
  <cp:lastModifiedBy>Молчаново</cp:lastModifiedBy>
  <cp:revision>36</cp:revision>
  <cp:lastPrinted>2020-11-18T07:20:00Z</cp:lastPrinted>
  <dcterms:created xsi:type="dcterms:W3CDTF">2020-11-18T06:21:00Z</dcterms:created>
  <dcterms:modified xsi:type="dcterms:W3CDTF">2023-09-06T05:56:00Z</dcterms:modified>
</cp:coreProperties>
</file>